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984"/>
        <w:gridCol w:w="2127"/>
        <w:gridCol w:w="1842"/>
        <w:gridCol w:w="2977"/>
      </w:tblGrid>
      <w:tr w:rsidR="00EB6BDF" w:rsidRPr="00926962" w:rsidTr="00926962">
        <w:tc>
          <w:tcPr>
            <w:tcW w:w="1560" w:type="dxa"/>
            <w:shd w:val="clear" w:color="auto" w:fill="D9D9D9"/>
          </w:tcPr>
          <w:p w:rsidR="00EB6BDF" w:rsidRPr="00926962" w:rsidRDefault="00EB6BDF" w:rsidP="004A7C7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926962">
              <w:rPr>
                <w:rFonts w:ascii="Times New Roman" w:hAnsi="Times New Roman"/>
              </w:rPr>
              <w:t>Darba vērtējums</w:t>
            </w:r>
          </w:p>
        </w:tc>
        <w:tc>
          <w:tcPr>
            <w:tcW w:w="1984" w:type="dxa"/>
            <w:shd w:val="clear" w:color="auto" w:fill="D9D9D9"/>
          </w:tcPr>
          <w:p w:rsidR="00EB6BDF" w:rsidRPr="00926962" w:rsidRDefault="00EB6BDF" w:rsidP="004A7C7B">
            <w:pPr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</w:rPr>
              <w:t>Paraksts</w:t>
            </w:r>
          </w:p>
        </w:tc>
        <w:tc>
          <w:tcPr>
            <w:tcW w:w="2127" w:type="dxa"/>
            <w:shd w:val="clear" w:color="auto" w:fill="D9D9D9"/>
          </w:tcPr>
          <w:p w:rsidR="00EB6BDF" w:rsidRPr="00926962" w:rsidRDefault="00EB6BDF" w:rsidP="004A7C7B">
            <w:pPr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</w:rPr>
              <w:t>Datums</w:t>
            </w:r>
          </w:p>
        </w:tc>
        <w:tc>
          <w:tcPr>
            <w:tcW w:w="1842" w:type="dxa"/>
            <w:shd w:val="clear" w:color="auto" w:fill="D9D9D9"/>
          </w:tcPr>
          <w:p w:rsidR="00EB6BDF" w:rsidRPr="00926962" w:rsidRDefault="00EB6BDF" w:rsidP="004A7C7B">
            <w:pPr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</w:rPr>
              <w:t>Kurss</w:t>
            </w:r>
          </w:p>
        </w:tc>
        <w:tc>
          <w:tcPr>
            <w:tcW w:w="2977" w:type="dxa"/>
            <w:shd w:val="clear" w:color="auto" w:fill="D9D9D9"/>
          </w:tcPr>
          <w:p w:rsidR="00EB6BDF" w:rsidRPr="00926962" w:rsidRDefault="00EB6BDF" w:rsidP="004A7C7B">
            <w:pPr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</w:rPr>
              <w:t>Audzēknis</w:t>
            </w:r>
          </w:p>
        </w:tc>
      </w:tr>
    </w:tbl>
    <w:p w:rsidR="00EB6BDF" w:rsidRPr="00B64553" w:rsidRDefault="00EB6BDF" w:rsidP="00E93388">
      <w:pPr>
        <w:shd w:val="clear" w:color="auto" w:fill="FFFFFF"/>
        <w:ind w:left="1701" w:right="1605"/>
        <w:jc w:val="center"/>
        <w:rPr>
          <w:bCs/>
          <w:spacing w:val="-2"/>
          <w:sz w:val="28"/>
          <w:szCs w:val="28"/>
          <w:u w:val="single"/>
          <w:lang w:val="lv-LV"/>
        </w:rPr>
      </w:pPr>
      <w:r w:rsidRPr="00B64553">
        <w:rPr>
          <w:bCs/>
          <w:spacing w:val="-2"/>
          <w:sz w:val="28"/>
          <w:szCs w:val="28"/>
          <w:u w:val="single"/>
          <w:lang w:val="lv-LV"/>
        </w:rPr>
        <w:t>Spēkratu</w:t>
      </w:r>
      <w:r>
        <w:rPr>
          <w:bCs/>
          <w:spacing w:val="-2"/>
          <w:sz w:val="28"/>
          <w:szCs w:val="28"/>
          <w:u w:val="single"/>
          <w:lang w:val="lv-LV"/>
        </w:rPr>
        <w:t xml:space="preserve"> [automobiļu]</w:t>
      </w:r>
      <w:r w:rsidRPr="00B64553">
        <w:rPr>
          <w:bCs/>
          <w:spacing w:val="-2"/>
          <w:sz w:val="28"/>
          <w:szCs w:val="28"/>
          <w:u w:val="single"/>
          <w:lang w:val="lv-LV"/>
        </w:rPr>
        <w:t xml:space="preserve"> </w:t>
      </w:r>
      <w:r>
        <w:rPr>
          <w:bCs/>
          <w:spacing w:val="-2"/>
          <w:sz w:val="28"/>
          <w:szCs w:val="28"/>
          <w:u w:val="single"/>
          <w:lang w:val="lv-LV"/>
        </w:rPr>
        <w:t>iekšdedzes motori</w:t>
      </w:r>
    </w:p>
    <w:p w:rsidR="00EB6BDF" w:rsidRDefault="00EB6BDF" w:rsidP="00E93388">
      <w:pPr>
        <w:shd w:val="clear" w:color="auto" w:fill="FFFFFF"/>
        <w:ind w:left="2982" w:right="3005"/>
        <w:jc w:val="center"/>
        <w:rPr>
          <w:b/>
          <w:bCs/>
          <w:spacing w:val="-3"/>
          <w:sz w:val="28"/>
          <w:szCs w:val="28"/>
          <w:lang w:val="lv-LV"/>
        </w:rPr>
      </w:pPr>
      <w:r>
        <w:rPr>
          <w:b/>
          <w:bCs/>
          <w:spacing w:val="-3"/>
          <w:sz w:val="28"/>
          <w:szCs w:val="28"/>
          <w:lang w:val="lv-LV"/>
        </w:rPr>
        <w:t>Laboratorijas darbs Nr.6 [1A</w:t>
      </w:r>
      <w:r w:rsidRPr="0065742D">
        <w:rPr>
          <w:b/>
          <w:bCs/>
          <w:spacing w:val="-3"/>
          <w:sz w:val="28"/>
          <w:szCs w:val="28"/>
          <w:vertAlign w:val="superscript"/>
          <w:lang w:val="lv-LV"/>
        </w:rPr>
        <w:t>kol</w:t>
      </w:r>
      <w:r>
        <w:rPr>
          <w:b/>
          <w:bCs/>
          <w:spacing w:val="-3"/>
          <w:sz w:val="28"/>
          <w:szCs w:val="28"/>
          <w:lang w:val="lv-LV"/>
        </w:rPr>
        <w:t>]</w:t>
      </w:r>
    </w:p>
    <w:p w:rsidR="00EB6BDF" w:rsidRPr="007F0AC3" w:rsidRDefault="00EB6BDF" w:rsidP="00E93388">
      <w:pPr>
        <w:shd w:val="clear" w:color="auto" w:fill="FFFFFF"/>
        <w:ind w:right="-1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64553">
        <w:rPr>
          <w:bCs/>
          <w:spacing w:val="-10"/>
          <w:sz w:val="28"/>
          <w:szCs w:val="28"/>
          <w:u w:val="single"/>
          <w:lang w:val="lv-LV"/>
        </w:rPr>
        <w:t xml:space="preserve">Tēma </w:t>
      </w:r>
      <w:r>
        <w:rPr>
          <w:bCs/>
          <w:spacing w:val="-10"/>
          <w:sz w:val="28"/>
          <w:szCs w:val="28"/>
          <w:u w:val="single"/>
          <w:lang w:val="lv-LV"/>
        </w:rPr>
        <w:t xml:space="preserve">: </w:t>
      </w:r>
      <w:r>
        <w:rPr>
          <w:b/>
          <w:bCs/>
          <w:spacing w:val="-10"/>
          <w:sz w:val="28"/>
          <w:szCs w:val="28"/>
          <w:u w:val="single"/>
          <w:lang w:val="lv-LV"/>
        </w:rPr>
        <w:t>2T iekšdedzes virzuļmotoru vispārējā uzbūve.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b/>
          <w:sz w:val="28"/>
          <w:szCs w:val="28"/>
          <w:u w:val="single"/>
          <w:lang w:val="pt-BR"/>
        </w:rPr>
        <w:t>Tēma</w:t>
      </w:r>
      <w:r w:rsidRPr="007F0AC3">
        <w:rPr>
          <w:rFonts w:ascii="Times New Roman" w:hAnsi="Times New Roman"/>
          <w:b/>
          <w:sz w:val="28"/>
          <w:szCs w:val="28"/>
          <w:lang w:val="pt-BR"/>
        </w:rPr>
        <w:t>:</w:t>
      </w:r>
      <w:r w:rsidRPr="007F0AC3">
        <w:rPr>
          <w:rFonts w:ascii="Times New Roman" w:hAnsi="Times New Roman"/>
          <w:sz w:val="28"/>
          <w:szCs w:val="28"/>
          <w:lang w:val="pt-BR"/>
        </w:rPr>
        <w:t xml:space="preserve"> Otto un Dīzeļa motoru darba parametri.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Darba mērķis</w:t>
      </w:r>
      <w:r w:rsidRPr="007F0AC3">
        <w:rPr>
          <w:rFonts w:ascii="Times New Roman" w:hAnsi="Times New Roman"/>
          <w:b/>
          <w:bCs/>
          <w:sz w:val="28"/>
          <w:szCs w:val="28"/>
          <w:lang w:val="pt-BR"/>
        </w:rPr>
        <w:t>:</w:t>
      </w:r>
      <w:r w:rsidRPr="007F0AC3">
        <w:rPr>
          <w:rFonts w:ascii="Times New Roman" w:hAnsi="Times New Roman"/>
          <w:sz w:val="28"/>
          <w:szCs w:val="28"/>
          <w:lang w:val="pt-BR"/>
        </w:rPr>
        <w:t xml:space="preserve"> Izpētīt 2T-motoru mehānismu un sistēmu uzbūvi.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u w:val="single"/>
          <w:lang w:val="pt-BR"/>
        </w:rPr>
      </w:pPr>
      <w:r w:rsidRPr="007F0AC3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Uzdevums</w:t>
      </w:r>
      <w:r w:rsidRPr="007F0AC3">
        <w:rPr>
          <w:rFonts w:ascii="Times New Roman" w:hAnsi="Times New Roman"/>
          <w:b/>
          <w:bCs/>
          <w:sz w:val="28"/>
          <w:szCs w:val="28"/>
          <w:lang w:val="pt-BR"/>
        </w:rPr>
        <w:t>:</w:t>
      </w:r>
      <w:r w:rsidRPr="007F0AC3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7F0AC3">
        <w:rPr>
          <w:rFonts w:ascii="Times New Roman" w:hAnsi="Times New Roman"/>
          <w:sz w:val="28"/>
          <w:szCs w:val="28"/>
          <w:lang w:val="pt-BR"/>
        </w:rPr>
        <w:t>Izmantojot mācību grāmatas, motoru griezumus, detaļas un mācību plakātus, informāciju Auto_Data , uzņemt 2T</w:t>
      </w:r>
      <w:r w:rsidRPr="007F0AC3">
        <w:rPr>
          <w:rFonts w:ascii="Times New Roman" w:hAnsi="Times New Roman"/>
          <w:sz w:val="28"/>
          <w:szCs w:val="28"/>
          <w:u w:val="single"/>
          <w:lang w:val="pt-BR"/>
        </w:rPr>
        <w:t xml:space="preserve"> motoru mehānismu ģeometriskos izmērus.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b/>
          <w:sz w:val="28"/>
          <w:szCs w:val="28"/>
          <w:lang w:val="pt-BR"/>
        </w:rPr>
        <w:t>Iekārtas, instrumenti, piederumi</w:t>
      </w:r>
      <w:r w:rsidRPr="007F0AC3">
        <w:rPr>
          <w:rFonts w:ascii="Times New Roman" w:hAnsi="Times New Roman"/>
          <w:sz w:val="28"/>
          <w:szCs w:val="28"/>
          <w:lang w:val="pt-BR"/>
        </w:rPr>
        <w:t>: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u w:val="single"/>
          <w:lang w:val="pt-BR"/>
        </w:rPr>
      </w:pPr>
      <w:r w:rsidRPr="007F0AC3">
        <w:rPr>
          <w:rFonts w:ascii="Times New Roman" w:eastAsia="SymbolMT" w:hAnsi="Times New Roman"/>
          <w:sz w:val="28"/>
          <w:szCs w:val="28"/>
          <w:lang w:val="pt-BR"/>
        </w:rPr>
        <w:t>-iekšdedzes 2Tvirzuļu motora stends ar cilindru galvu - tehniskā literatūra</w:t>
      </w:r>
      <w:r w:rsidRPr="007F0AC3">
        <w:rPr>
          <w:rFonts w:ascii="Times New Roman" w:hAnsi="Times New Roman"/>
          <w:sz w:val="28"/>
          <w:szCs w:val="28"/>
          <w:lang w:val="pt-BR"/>
        </w:rPr>
        <w:t xml:space="preserve">; </w:t>
      </w:r>
      <w:r w:rsidRPr="007F0AC3">
        <w:rPr>
          <w:rFonts w:ascii="Times New Roman" w:eastAsia="SymbolMT" w:hAnsi="Times New Roman"/>
          <w:sz w:val="28"/>
          <w:szCs w:val="28"/>
          <w:lang w:val="pt-BR"/>
        </w:rPr>
        <w:t>-</w:t>
      </w:r>
      <w:r w:rsidRPr="007F0AC3">
        <w:rPr>
          <w:rFonts w:ascii="Times New Roman" w:hAnsi="Times New Roman"/>
          <w:sz w:val="28"/>
          <w:szCs w:val="28"/>
          <w:lang w:val="pt-BR"/>
        </w:rPr>
        <w:t>atslēgu komplekts demontāžai un montāžas darbiem [bīdmērs, idikators un mikrometrs].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b/>
          <w:sz w:val="28"/>
          <w:szCs w:val="28"/>
          <w:lang w:val="pt-BR"/>
        </w:rPr>
      </w:pPr>
      <w:r w:rsidRPr="007F0AC3">
        <w:rPr>
          <w:rFonts w:ascii="Times New Roman" w:hAnsi="Times New Roman"/>
          <w:b/>
          <w:sz w:val="28"/>
          <w:szCs w:val="28"/>
          <w:lang w:val="pt-BR"/>
        </w:rPr>
        <w:t>Apgūt: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1-2T-Motora kloķa –klaņa mehānisma uzbūvi, norādot pozīciju nosaukumus[att.1,2,3,4]</w:t>
      </w:r>
    </w:p>
    <w:p w:rsidR="00EB6BDF" w:rsidRPr="007F0AC3" w:rsidRDefault="00DF1C4E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128270</wp:posOffset>
                </wp:positionV>
                <wp:extent cx="361950" cy="371475"/>
                <wp:effectExtent l="19050" t="19685" r="19050" b="279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DF" w:rsidRPr="00343DB1" w:rsidRDefault="00EB6BDF" w:rsidP="004A7C7B">
                            <w:r w:rsidRPr="00343DB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0.1pt;width:28.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" fillcolor="yellow" strokecolor="red" strokeweight="3pt">
                <v:textbox>
                  <w:txbxContent>
                    <w:p w:rsidR="00EB6BDF" w:rsidRPr="00343DB1" w:rsidRDefault="00EB6BDF" w:rsidP="004A7C7B">
                      <w:r w:rsidRPr="00343DB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B6BDF" w:rsidRPr="007F0AC3">
        <w:rPr>
          <w:rFonts w:ascii="Times New Roman" w:hAnsi="Times New Roman"/>
          <w:sz w:val="28"/>
          <w:szCs w:val="28"/>
          <w:lang w:val="pt-BR"/>
        </w:rPr>
        <w:t>2-Cilindra-virzuļa grupas detaļu ģeometriju, uzmērot kanālus [att.2]</w:t>
      </w:r>
    </w:p>
    <w:p w:rsidR="00EB6BDF" w:rsidRPr="007F0AC3" w:rsidRDefault="00EB6BDF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3-Degkameras tilpuma praktisku izmērīšanu .</w:t>
      </w:r>
    </w:p>
    <w:p w:rsidR="00EB6BDF" w:rsidRPr="007F0AC3" w:rsidRDefault="00DF1C4E" w:rsidP="00091915">
      <w:pPr>
        <w:pStyle w:val="Bezatstarpm"/>
        <w:rPr>
          <w:rFonts w:ascii="Times New Roman" w:hAnsi="Times New Roman"/>
          <w:sz w:val="28"/>
          <w:szCs w:val="28"/>
          <w:lang w:val="pt-BR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356235</wp:posOffset>
            </wp:positionV>
            <wp:extent cx="2876550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457" y="21442"/>
                <wp:lineTo x="21457" y="0"/>
                <wp:lineTo x="0" y="0"/>
              </wp:wrapPolygon>
            </wp:wrapThrough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356235</wp:posOffset>
            </wp:positionV>
            <wp:extent cx="3588385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43" y="21446"/>
                <wp:lineTo x="21443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470535</wp:posOffset>
                </wp:positionV>
                <wp:extent cx="361950" cy="371475"/>
                <wp:effectExtent l="19050" t="27940" r="19050" b="1968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DF" w:rsidRPr="003369E0" w:rsidRDefault="00EB6BDF" w:rsidP="00A15AD0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0.35pt;margin-top:37.05pt;width:28.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" fillcolor="yellow" strokecolor="red" strokeweight="3pt">
                <v:textbox>
                  <w:txbxContent>
                    <w:p w:rsidR="00EB6BDF" w:rsidRPr="003369E0" w:rsidRDefault="00EB6BDF" w:rsidP="00A15AD0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B6BDF" w:rsidRPr="007F0AC3">
        <w:rPr>
          <w:rFonts w:ascii="Times New Roman" w:hAnsi="Times New Roman"/>
          <w:sz w:val="28"/>
          <w:szCs w:val="28"/>
          <w:lang w:val="pt-BR"/>
        </w:rPr>
        <w:t>4-Motora ģeometrisko izmēru ietekmi uz jaudas parametriem.</w:t>
      </w:r>
    </w:p>
    <w:p w:rsidR="00EB6BDF" w:rsidRPr="007F0AC3" w:rsidRDefault="00EB6BDF" w:rsidP="00CD488B">
      <w:pPr>
        <w:pStyle w:val="Bezatstarpm"/>
        <w:rPr>
          <w:rFonts w:ascii="Times New Roman" w:hAnsi="Times New Roman"/>
          <w:b/>
          <w:sz w:val="28"/>
          <w:szCs w:val="28"/>
          <w:lang w:val="pt-BR"/>
        </w:rPr>
      </w:pPr>
    </w:p>
    <w:p w:rsidR="00EB6BDF" w:rsidRPr="007F0AC3" w:rsidRDefault="00DF1C4E" w:rsidP="00CD488B">
      <w:pPr>
        <w:pStyle w:val="Bezatstarpm"/>
        <w:rPr>
          <w:rFonts w:ascii="Times New Roman" w:hAnsi="Times New Roman"/>
          <w:b/>
          <w:sz w:val="28"/>
          <w:szCs w:val="28"/>
          <w:lang w:val="pt-BR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2823845</wp:posOffset>
                </wp:positionV>
                <wp:extent cx="361950" cy="371475"/>
                <wp:effectExtent l="19050" t="23495" r="19050" b="2413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DF" w:rsidRPr="003369E0" w:rsidRDefault="00EB6BDF" w:rsidP="006E0164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71.6pt;margin-top:222.35pt;width:28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" fillcolor="yellow" strokecolor="red" strokeweight="3pt">
                <v:textbox>
                  <w:txbxContent>
                    <w:p w:rsidR="00EB6BDF" w:rsidRPr="003369E0" w:rsidRDefault="00EB6BDF" w:rsidP="006E0164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-43180</wp:posOffset>
            </wp:positionV>
            <wp:extent cx="2762250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451" y="21442"/>
                <wp:lineTo x="21451" y="0"/>
                <wp:lineTo x="0" y="0"/>
              </wp:wrapPolygon>
            </wp:wrapThrough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-43180</wp:posOffset>
            </wp:positionV>
            <wp:extent cx="26479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445" y="21447"/>
                <wp:lineTo x="2144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DF" w:rsidRPr="007F0AC3" w:rsidRDefault="00DF1C4E" w:rsidP="00CD488B">
      <w:pPr>
        <w:rPr>
          <w:rFonts w:ascii="Times New Roman" w:hAnsi="Times New Roman"/>
          <w:sz w:val="28"/>
          <w:szCs w:val="28"/>
          <w:lang w:val="pt-BR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-1686560</wp:posOffset>
                </wp:positionV>
                <wp:extent cx="361950" cy="371475"/>
                <wp:effectExtent l="19050" t="27940" r="19050" b="1968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DF" w:rsidRPr="003369E0" w:rsidRDefault="00EB6BDF" w:rsidP="00CD488B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09.1pt;margin-top:-132.8pt;width:28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" fillcolor="yellow" strokecolor="red" strokeweight="3pt">
                <v:textbox>
                  <w:txbxContent>
                    <w:p w:rsidR="00EB6BDF" w:rsidRPr="003369E0" w:rsidRDefault="00EB6BDF" w:rsidP="00CD488B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B6BDF" w:rsidRPr="007F0AC3">
        <w:rPr>
          <w:rFonts w:ascii="Times New Roman" w:hAnsi="Times New Roman"/>
          <w:b/>
          <w:sz w:val="28"/>
          <w:szCs w:val="28"/>
          <w:lang w:val="pt-BR"/>
        </w:rPr>
        <w:t>Atskaitē sniegt:</w:t>
      </w:r>
      <w:r w:rsidR="00EB6BDF" w:rsidRPr="007F0AC3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EB6BDF" w:rsidRPr="007F0AC3" w:rsidRDefault="00EB6BDF" w:rsidP="00CD488B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 xml:space="preserve">1-2Tmotora kloķa klaņa mehānisma ģeometriskos izmērus[pielikumā tabula]. </w:t>
      </w:r>
    </w:p>
    <w:p w:rsidR="00EB6BDF" w:rsidRPr="007F0AC3" w:rsidRDefault="00EB6BDF" w:rsidP="00CD488B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2-2T motora raksturojošo parametru un jaudas aprēkinus.</w:t>
      </w:r>
    </w:p>
    <w:p w:rsidR="00EB6BDF" w:rsidRPr="007F0AC3" w:rsidRDefault="00EB6BDF" w:rsidP="00CD488B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3- Rakstiskas atbildes uz paškontroles jautājumiem [uz A4 formas lapas].</w:t>
      </w:r>
    </w:p>
    <w:p w:rsidR="00EB6BDF" w:rsidRPr="007F0AC3" w:rsidRDefault="00EB6BDF" w:rsidP="00CD488B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.</w:t>
      </w:r>
    </w:p>
    <w:p w:rsidR="00EB6BDF" w:rsidRPr="007F0AC3" w:rsidRDefault="00DF1C4E" w:rsidP="00091915">
      <w:pPr>
        <w:rPr>
          <w:rFonts w:ascii="Times New Roman" w:hAnsi="Times New Roman"/>
          <w:i/>
          <w:lang w:val="pt-BR"/>
        </w:rPr>
      </w:pPr>
      <w:r>
        <w:rPr>
          <w:noProof/>
          <w:lang w:val="lv-LV" w:eastAsia="lv-LV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114935</wp:posOffset>
            </wp:positionV>
            <wp:extent cx="221932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507" y="21373"/>
                <wp:lineTo x="21507" y="0"/>
                <wp:lineTo x="0" y="0"/>
              </wp:wrapPolygon>
            </wp:wrapThrough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29210</wp:posOffset>
            </wp:positionV>
            <wp:extent cx="223837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08" y="21488"/>
                <wp:lineTo x="21508" y="0"/>
                <wp:lineTo x="0" y="0"/>
              </wp:wrapPolygon>
            </wp:wrapThrough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29210</wp:posOffset>
            </wp:positionV>
            <wp:extent cx="2129155" cy="1838325"/>
            <wp:effectExtent l="0" t="0" r="4445" b="9525"/>
            <wp:wrapThrough wrapText="bothSides">
              <wp:wrapPolygon edited="0">
                <wp:start x="0" y="0"/>
                <wp:lineTo x="0" y="21488"/>
                <wp:lineTo x="21452" y="21488"/>
                <wp:lineTo x="21452" y="0"/>
                <wp:lineTo x="0" y="0"/>
              </wp:wrapPolygon>
            </wp:wrapThrough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BDF" w:rsidRPr="007F0AC3">
        <w:rPr>
          <w:rFonts w:ascii="Times New Roman" w:hAnsi="Times New Roman"/>
          <w:i/>
          <w:lang w:val="pt-BR"/>
        </w:rPr>
        <w:t>Cilindra šaula ar lūkām</w:t>
      </w:r>
      <w:r w:rsidR="00EB6BDF" w:rsidRPr="007F0AC3">
        <w:rPr>
          <w:rFonts w:ascii="Times New Roman" w:hAnsi="Times New Roman"/>
          <w:i/>
          <w:lang w:val="pt-BR"/>
        </w:rPr>
        <w:tab/>
      </w:r>
      <w:r w:rsidR="00EB6BDF" w:rsidRPr="007F0AC3">
        <w:rPr>
          <w:rFonts w:ascii="Times New Roman" w:hAnsi="Times New Roman"/>
          <w:i/>
          <w:lang w:val="pt-BR"/>
        </w:rPr>
        <w:tab/>
      </w:r>
      <w:r w:rsidR="00EB6BDF" w:rsidRPr="007F0AC3">
        <w:rPr>
          <w:rFonts w:ascii="Times New Roman" w:hAnsi="Times New Roman"/>
          <w:i/>
          <w:lang w:val="pt-BR"/>
        </w:rPr>
        <w:tab/>
      </w:r>
      <w:r w:rsidR="00EB6BDF" w:rsidRPr="007F0AC3">
        <w:rPr>
          <w:rFonts w:ascii="Times New Roman" w:hAnsi="Times New Roman"/>
          <w:i/>
          <w:lang w:val="pt-BR"/>
        </w:rPr>
        <w:tab/>
      </w:r>
      <w:r w:rsidR="00EB6BDF" w:rsidRPr="007F0AC3">
        <w:rPr>
          <w:rFonts w:ascii="Times New Roman" w:hAnsi="Times New Roman"/>
          <w:i/>
          <w:lang w:val="pt-BR"/>
        </w:rPr>
        <w:tab/>
        <w:t>Jaudas vārsts un Izplūdes sistēma ar rezonatoru</w:t>
      </w:r>
    </w:p>
    <w:p w:rsidR="00EB6BDF" w:rsidRPr="007F0AC3" w:rsidRDefault="00EB6BDF" w:rsidP="00343A4D">
      <w:pPr>
        <w:rPr>
          <w:rFonts w:ascii="Times New Roman" w:hAnsi="Times New Roman"/>
          <w:lang w:val="pt-BR"/>
        </w:rPr>
      </w:pP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b/>
          <w:sz w:val="28"/>
          <w:szCs w:val="28"/>
          <w:lang w:val="pt-BR"/>
        </w:rPr>
        <w:t>Paškontroles jautājumi:</w:t>
      </w:r>
      <w:r w:rsidRPr="007F0AC3">
        <w:rPr>
          <w:rFonts w:ascii="Times New Roman" w:hAnsi="Times New Roman"/>
          <w:sz w:val="28"/>
          <w:szCs w:val="28"/>
          <w:lang w:val="pt-BR"/>
        </w:rPr>
        <w:t xml:space="preserve"> [izpildāmi A4 pielikuma lapas otrajā pusē]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1-Kāpēc 2T motoru virzuļiem gredzenu rievās izveido atdures? Paskaidro nozīmi.. Uzzīmē skici ar pozīcijām pretskatā un skatā no augšas.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2-Kādēl 2T motoru virzuļa gredzenus izkārto pa virzuļa aploci ar noteiktu leņķi? Izskaidro un parādi skicē skatā no augšas.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3-Kāda takts notiek 2T motora telpā virs virzuļa, ja no cilindra ieplūdes lūkas ieplūst degmaisījums? Izskaidro un parādi skicē procesa norisi un virzuļa stāvokli.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4-Kādēļ 2T motoriem ir palielināts atgāzu toksiskums un degvielas patēriņš salīdzinājumā ar tāda paša tilpuma četru taktu motoru?  Nosauc galvenos iemeslus. Uzzīmē skices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5-Kā notiek 2T Dīzeļa motora pilns darba cikls? Nosauc tieši ieplūdes un saspiedes taktīs notiekošos procesus.  Uzzīmē motora cilindra skices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6-Kādēļ 2T Otto motoriem ir lielāks īpatnējais degvielas patēriņš, nekā 2T Dīzeļa motoriem? Nosauc vismaz divus iemeslus. Uzzīmē skices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7-Kā 2T motoriem atšķiras kloķa vārpstas, atšķirībā no četru taktu motoriem ? Nosauc galvenās trīs . Uzzīmē skices ar pozīcijām un izskaidro atšķirību iemeslus.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8-Kādēļ 2T motoros virzuļos un cilindros izveido lūkas un izgriezumus? Nosauc vismaz trīs pamatojumus. Uzzīmē skices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9-Ko 2T motoru virzuļiem sauc par  deflektoru? Paskaidro jēdzienu. Uzzīmē skices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 xml:space="preserve"> 10-Kādēļ 2T motoru izplūdē  ir palielināts toksiskums? Pamato ar piemēru. Uzzīmē skici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 xml:space="preserve"> 11-Kāds uzdevums ir 2T motoru  kloķa-klaņa mehānismam? Nosauc vismaz četras funkcijas. Uzzīmē skices ar pozīcijām un izskaidro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 xml:space="preserve"> 12- Kādēļ 2T motoru degvielas īpatnējais patēriņš ir lielāks kā tāda paša tilpuma četru taktu motoriem? Paskaidro ar piemēru. . Uzzīmē skices ar pozīcijām un izskaidro pamata principus.</w:t>
      </w:r>
    </w:p>
    <w:p w:rsidR="00EB6BDF" w:rsidRPr="007F0AC3" w:rsidRDefault="00EB6BDF" w:rsidP="00412F73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13- Kuras 2T motora sastāvdaļas visbūtiskāk ietekmē indicētās jaudas lielumu? Nosauc vismaz četras. Uzzīmē skices ar pozīcijām un izskaidro jaudas zudumu pamata principus.</w:t>
      </w:r>
    </w:p>
    <w:p w:rsidR="00EB6BDF" w:rsidRPr="007F0AC3" w:rsidRDefault="00EB6BDF" w:rsidP="00412F73">
      <w:pPr>
        <w:rPr>
          <w:rFonts w:ascii="Times New Roman" w:hAnsi="Times New Roman"/>
          <w:sz w:val="28"/>
          <w:szCs w:val="28"/>
          <w:lang w:val="pt-BR"/>
        </w:rPr>
      </w:pPr>
      <w:r w:rsidRPr="007F0AC3">
        <w:rPr>
          <w:rFonts w:ascii="Times New Roman" w:hAnsi="Times New Roman"/>
          <w:sz w:val="28"/>
          <w:szCs w:val="28"/>
          <w:lang w:val="pt-BR"/>
        </w:rPr>
        <w:t>14-Kuras 2T motora sastāvdaļas un sistēmas visbūtiskāk palielina mehānisko zudumu jaudas lielumu? Nosauc vismaz četras sastāvdaļas un vienu sistēmu. Uzzīmē skices ar pozīcijām un izskaidro jaudas zudumu pamata principus.</w:t>
      </w:r>
    </w:p>
    <w:p w:rsidR="00EB6BDF" w:rsidRPr="007F0AC3" w:rsidRDefault="00EB6BDF" w:rsidP="00AD5B22">
      <w:pPr>
        <w:rPr>
          <w:rFonts w:ascii="Times New Roman" w:hAnsi="Times New Roman"/>
          <w:sz w:val="28"/>
          <w:szCs w:val="28"/>
          <w:lang w:val="pt-BR"/>
        </w:rPr>
      </w:pPr>
    </w:p>
    <w:p w:rsidR="00EB6BDF" w:rsidRPr="007F0AC3" w:rsidRDefault="00EB6BDF" w:rsidP="00504F57">
      <w:pPr>
        <w:pStyle w:val="Style2"/>
        <w:rPr>
          <w:rFonts w:ascii="Times New Roman" w:hAnsi="Times New Roman"/>
          <w:lang w:val="pt-BR"/>
        </w:rPr>
      </w:pPr>
    </w:p>
    <w:p w:rsidR="00EB6BDF" w:rsidRPr="007F0AC3" w:rsidRDefault="00EB6BDF" w:rsidP="00E039EA">
      <w:pPr>
        <w:pStyle w:val="Style2"/>
        <w:jc w:val="right"/>
        <w:rPr>
          <w:rFonts w:ascii="Times New Roman" w:hAnsi="Times New Roman"/>
          <w:b/>
          <w:lang w:val="pt-BR"/>
        </w:rPr>
      </w:pPr>
      <w:r w:rsidRPr="007F0AC3">
        <w:rPr>
          <w:rFonts w:ascii="Times New Roman" w:hAnsi="Times New Roman"/>
          <w:b/>
          <w:lang w:val="pt-BR"/>
        </w:rPr>
        <w:t>*** Literatūra J.Blīvis V.Gulbis „Traktori un automobiļi” R.,Z.,1991  7.lpp – 23.lpp</w:t>
      </w:r>
    </w:p>
    <w:p w:rsidR="00EB6BDF" w:rsidRPr="007F0AC3" w:rsidRDefault="00EB6BDF" w:rsidP="00111725">
      <w:pPr>
        <w:pStyle w:val="Style2"/>
        <w:jc w:val="right"/>
        <w:rPr>
          <w:lang w:val="pt-BR"/>
        </w:rPr>
      </w:pPr>
      <w:r w:rsidRPr="007F0AC3">
        <w:rPr>
          <w:rFonts w:ascii="Times New Roman" w:hAnsi="Times New Roman"/>
          <w:b/>
          <w:lang w:val="pt-BR"/>
        </w:rPr>
        <w:t xml:space="preserve">VPLT mācību e-portāls </w:t>
      </w:r>
      <w:hyperlink r:id="rId13" w:history="1">
        <w:r w:rsidRPr="007F0AC3">
          <w:rPr>
            <w:rStyle w:val="Hipersaite"/>
            <w:rFonts w:ascii="Times New Roman" w:hAnsi="Times New Roman"/>
            <w:b/>
            <w:lang w:val="pt-BR"/>
          </w:rPr>
          <w:t>http://93.177.225.205/course/index.php</w:t>
        </w:r>
      </w:hyperlink>
    </w:p>
    <w:p w:rsidR="00EB6BDF" w:rsidRPr="007F0AC3" w:rsidRDefault="00EB6BDF" w:rsidP="00111725">
      <w:pPr>
        <w:pStyle w:val="Style2"/>
        <w:jc w:val="right"/>
        <w:rPr>
          <w:lang w:val="pt-BR"/>
        </w:rPr>
      </w:pPr>
    </w:p>
    <w:p w:rsidR="00EB6BDF" w:rsidRPr="007F0AC3" w:rsidRDefault="00EB6BDF" w:rsidP="00111725">
      <w:pPr>
        <w:pStyle w:val="Style2"/>
        <w:jc w:val="right"/>
        <w:rPr>
          <w:lang w:val="pt-BR"/>
        </w:rPr>
      </w:pPr>
    </w:p>
    <w:p w:rsidR="00EB6BDF" w:rsidRPr="007F0AC3" w:rsidRDefault="00DF1C4E" w:rsidP="00412F73">
      <w:pPr>
        <w:pStyle w:val="Style2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noProof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128905</wp:posOffset>
                </wp:positionV>
                <wp:extent cx="1895475" cy="280670"/>
                <wp:effectExtent l="9525" t="13970" r="9525" b="1016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DF" w:rsidRPr="00E11B1F" w:rsidRDefault="00EB6BDF">
                            <w:pPr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Pielikums l/d Nr.6 [1A</w:t>
                            </w:r>
                            <w:r w:rsidRPr="00177CB3"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  <w:t>kol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373.35pt;margin-top:10.15pt;width:149.25pt;height:2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">
                <v:textbox>
                  <w:txbxContent>
                    <w:p w:rsidR="00EB6BDF" w:rsidRPr="00E11B1F" w:rsidRDefault="00EB6BDF">
                      <w:pPr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Pielikums l/d Nr.6 [1A</w:t>
                      </w:r>
                      <w:r w:rsidRPr="00177CB3"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  <w:t>kol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EB6BDF" w:rsidRPr="007F0AC3" w:rsidRDefault="00EB6BDF" w:rsidP="00A90AB2">
      <w:pPr>
        <w:pStyle w:val="Style2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</w:p>
    <w:p w:rsidR="00EB6BDF" w:rsidRPr="000455D9" w:rsidRDefault="00EB6BDF" w:rsidP="00A90AB2">
      <w:pPr>
        <w:pStyle w:val="Style2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0455D9">
        <w:rPr>
          <w:rFonts w:ascii="Times New Roman" w:hAnsi="Times New Roman"/>
          <w:b/>
          <w:sz w:val="28"/>
          <w:szCs w:val="28"/>
          <w:u w:val="single"/>
          <w:lang w:val="pt-BR"/>
        </w:rPr>
        <w:t>2T iekšdedzes virzuļa motoru ģeometrisko izmēru ietekme uz jaudas parametriem</w:t>
      </w:r>
    </w:p>
    <w:p w:rsidR="00EB6BDF" w:rsidRPr="000455D9" w:rsidRDefault="00EB6BDF" w:rsidP="00111725">
      <w:pPr>
        <w:pStyle w:val="Style2"/>
        <w:jc w:val="right"/>
        <w:rPr>
          <w:lang w:val="pt-BR"/>
        </w:rPr>
      </w:pPr>
    </w:p>
    <w:p w:rsidR="00EB6BDF" w:rsidRPr="007F0AC3" w:rsidRDefault="00EB6BDF" w:rsidP="00A90AB2">
      <w:pPr>
        <w:jc w:val="right"/>
        <w:rPr>
          <w:rFonts w:ascii="Times New Roman" w:hAnsi="Times New Roman"/>
          <w:i/>
          <w:lang w:val="pt-BR"/>
        </w:rPr>
      </w:pPr>
      <w:r w:rsidRPr="007F0AC3">
        <w:rPr>
          <w:rFonts w:ascii="Times New Roman" w:hAnsi="Times New Roman"/>
          <w:i/>
          <w:lang w:val="pt-BR"/>
        </w:rPr>
        <w:t>Darba atskaites tabula:  [2T-motora darba parametri]</w:t>
      </w:r>
      <w:r w:rsidRPr="007F0AC3">
        <w:rPr>
          <w:rFonts w:ascii="Times New Roman" w:hAnsi="Times New Roman"/>
          <w:i/>
          <w:lang w:val="pt-BR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40"/>
        <w:gridCol w:w="3419"/>
        <w:gridCol w:w="1275"/>
        <w:gridCol w:w="1569"/>
      </w:tblGrid>
      <w:tr w:rsidR="00EB6BDF" w:rsidRPr="00926962" w:rsidTr="00E25F7C">
        <w:trPr>
          <w:trHeight w:val="405"/>
        </w:trPr>
        <w:tc>
          <w:tcPr>
            <w:tcW w:w="1668" w:type="dxa"/>
            <w:vMerge w:val="restart"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Sastāvdaļas nosaukums</w:t>
            </w:r>
          </w:p>
        </w:tc>
        <w:tc>
          <w:tcPr>
            <w:tcW w:w="2740" w:type="dxa"/>
            <w:vMerge w:val="restart"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 xml:space="preserve">Mērījuma </w:t>
            </w: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Vērt/ mērvienība</w:t>
            </w:r>
          </w:p>
        </w:tc>
        <w:tc>
          <w:tcPr>
            <w:tcW w:w="3419" w:type="dxa"/>
            <w:vMerge w:val="restart"/>
            <w:vAlign w:val="center"/>
          </w:tcPr>
          <w:p w:rsidR="00EB6BDF" w:rsidRPr="00926962" w:rsidRDefault="00E25F7C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Aprēķ</w:t>
            </w:r>
            <w:r w:rsidR="00EB6BDF" w:rsidRPr="00926962">
              <w:rPr>
                <w:rFonts w:ascii="Times New Roman" w:hAnsi="Times New Roman"/>
                <w:b/>
                <w:sz w:val="22"/>
                <w:szCs w:val="22"/>
              </w:rPr>
              <w:t>ināmais lielums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Atrašanās motorā</w:t>
            </w:r>
          </w:p>
        </w:tc>
      </w:tr>
      <w:tr w:rsidR="00EB6BDF" w:rsidRPr="00926962" w:rsidTr="00E25F7C">
        <w:trPr>
          <w:trHeight w:val="105"/>
        </w:trPr>
        <w:tc>
          <w:tcPr>
            <w:tcW w:w="1668" w:type="dxa"/>
            <w:vMerge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vMerge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  <w:vMerge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Pozīc.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BDF" w:rsidRPr="00926962" w:rsidRDefault="00E25F7C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EB6BDF" w:rsidRPr="00926962">
              <w:rPr>
                <w:rFonts w:ascii="Times New Roman" w:hAnsi="Times New Roman"/>
                <w:b/>
                <w:sz w:val="22"/>
                <w:szCs w:val="22"/>
              </w:rPr>
              <w:t>Att.Nr.</w:t>
            </w:r>
          </w:p>
        </w:tc>
      </w:tr>
      <w:tr w:rsidR="00A6206E" w:rsidRPr="00926962" w:rsidTr="00E25F7C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A6206E" w:rsidRPr="00447FE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447FE2">
              <w:rPr>
                <w:rFonts w:ascii="Times New Roman" w:hAnsi="Times New Roman"/>
                <w:szCs w:val="22"/>
              </w:rPr>
              <w:t>Virzuļa diametrs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06E" w:rsidRPr="00926962" w:rsidTr="00E25F7C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A6206E" w:rsidRPr="00447FE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447FE2">
              <w:rPr>
                <w:rFonts w:ascii="Times New Roman" w:hAnsi="Times New Roman"/>
                <w:szCs w:val="22"/>
              </w:rPr>
              <w:t>Virzuļa gājiens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S/d=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06E" w:rsidRPr="00926962" w:rsidTr="00E25F7C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A6206E" w:rsidRPr="00447FE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447FE2">
              <w:rPr>
                <w:rFonts w:ascii="Times New Roman" w:hAnsi="Times New Roman"/>
                <w:szCs w:val="22"/>
              </w:rPr>
              <w:t>Degkameras</w:t>
            </w:r>
          </w:p>
          <w:p w:rsidR="00A6206E" w:rsidRPr="00447FE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447FE2">
              <w:rPr>
                <w:rFonts w:ascii="Times New Roman" w:hAnsi="Times New Roman"/>
                <w:szCs w:val="22"/>
              </w:rPr>
              <w:t>tilpums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c=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06E" w:rsidRPr="00926962" w:rsidTr="00E25F7C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Darba tilpums</w:t>
            </w:r>
          </w:p>
          <w:p w:rsidR="00A6206E" w:rsidRPr="00926962" w:rsidRDefault="00A6206E" w:rsidP="006D185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h=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06E" w:rsidRPr="00926962" w:rsidTr="00E25F7C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Pilns cilindra tilpums</w:t>
            </w:r>
          </w:p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a=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Kompresijas pakāpe</w:t>
            </w:r>
          </w:p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Σ=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litrāža</w:t>
            </w:r>
          </w:p>
          <w:p w:rsidR="00A6206E" w:rsidRPr="00926962" w:rsidRDefault="00A6206E" w:rsidP="006D185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L=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Vidējais indicētais spiediens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0,5 MPa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p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vid=</w:t>
            </w:r>
            <w:r w:rsidR="001D5D2B" w:rsidRPr="001D5D2B">
              <w:rPr>
                <w:rFonts w:ascii="Times New Roman" w:hAnsi="Times New Roman"/>
                <w:sz w:val="32"/>
                <w:szCs w:val="32"/>
                <w:vertAlign w:val="subscript"/>
              </w:rPr>
              <w:t>1.</w:t>
            </w:r>
            <w:r w:rsidR="001D5D2B">
              <w:rPr>
                <w:rFonts w:ascii="Times New Roman" w:hAnsi="Times New Roman"/>
                <w:sz w:val="32"/>
                <w:szCs w:val="32"/>
                <w:vertAlign w:val="subscript"/>
              </w:rPr>
              <w:t xml:space="preserve">0 </w:t>
            </w:r>
            <w:r w:rsidR="001D5D2B" w:rsidRPr="001D5D2B">
              <w:rPr>
                <w:rFonts w:ascii="Times New Roman" w:hAnsi="Times New Roman"/>
                <w:sz w:val="32"/>
                <w:szCs w:val="32"/>
                <w:vertAlign w:val="subscript"/>
              </w:rPr>
              <w:t>Mpa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1Pa =0,000001Mpa</w:t>
            </w: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Nominālie apgriezieni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4000 min</w:t>
            </w:r>
            <w:r w:rsidRPr="0092696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n=4000 min</w:t>
            </w:r>
            <w:r w:rsidRPr="0092696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Indicētā jauda</w:t>
            </w:r>
          </w:p>
          <w:p w:rsidR="00A6206E" w:rsidRPr="00926962" w:rsidRDefault="00A6206E" w:rsidP="006D1854">
            <w:pPr>
              <w:pStyle w:val="Style2"/>
              <w:rPr>
                <w:rFonts w:ascii="Times New Roman" w:hAnsi="Times New Roman"/>
                <w:bCs/>
                <w:lang w:val="lv-LV"/>
              </w:rPr>
            </w:pPr>
          </w:p>
          <w:p w:rsidR="00A6206E" w:rsidRPr="00926962" w:rsidRDefault="00A6206E" w:rsidP="006D1854">
            <w:pPr>
              <w:pStyle w:val="Style2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Mehānisko zudumu jauda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300 W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m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Efektīvā jauda</w:t>
            </w:r>
          </w:p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e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 xml:space="preserve">=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Mehāniskais lietderības koeficients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-GB"/>
              </w:rPr>
              <w:t>η</w:t>
            </w:r>
            <w:r w:rsidRPr="00926962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  <w:lang w:val="lv-LV"/>
              </w:rPr>
              <w:t>m=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0B1A48">
        <w:trPr>
          <w:trHeight w:val="105"/>
        </w:trPr>
        <w:tc>
          <w:tcPr>
            <w:tcW w:w="1668" w:type="dxa"/>
            <w:shd w:val="clear" w:color="auto" w:fill="92D050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litra jauda</w:t>
            </w:r>
          </w:p>
        </w:tc>
        <w:tc>
          <w:tcPr>
            <w:tcW w:w="2740" w:type="dxa"/>
            <w:shd w:val="clear" w:color="auto" w:fill="92D050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shd w:val="clear" w:color="auto" w:fill="92D050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L=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degvielas patēriņš stundā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500 gr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st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>500 gr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Degvielas īpatnējais</w:t>
            </w:r>
          </w:p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patēriņš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G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e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B46FD0" w:rsidTr="00926962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masa bez tehnoloģiskajiem šķidrumiem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7500 gr</w:t>
            </w:r>
          </w:p>
        </w:tc>
        <w:tc>
          <w:tcPr>
            <w:tcW w:w="3419" w:type="dxa"/>
          </w:tcPr>
          <w:p w:rsidR="00A6206E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B46FD0">
              <w:rPr>
                <w:rFonts w:ascii="Times New Roman" w:hAnsi="Times New Roman"/>
                <w:sz w:val="22"/>
                <w:szCs w:val="22"/>
              </w:rPr>
              <w:t>M</w:t>
            </w:r>
            <w:r w:rsidRPr="00B46FD0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mot </w:t>
            </w:r>
            <w:r w:rsidRPr="00B46FD0">
              <w:rPr>
                <w:rFonts w:ascii="Times New Roman" w:hAnsi="Times New Roman"/>
                <w:sz w:val="22"/>
                <w:szCs w:val="22"/>
              </w:rPr>
              <w:t xml:space="preserve">= </w:t>
            </w:r>
          </w:p>
          <w:p w:rsidR="00A6206E" w:rsidRPr="00B46FD0" w:rsidRDefault="00A6206E" w:rsidP="002E103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B46FD0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B46FD0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īpatnējā masa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īp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 xml:space="preserve"> =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Klaņa garums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Kloķa pleca garums</w:t>
            </w: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105"/>
        </w:trPr>
        <w:tc>
          <w:tcPr>
            <w:tcW w:w="1668" w:type="dxa"/>
            <w:shd w:val="clear" w:color="auto" w:fill="FFFFFF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Virzuļa virsmas laukums</w:t>
            </w:r>
          </w:p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virz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A6206E" w:rsidRPr="00926962" w:rsidTr="00926962">
        <w:trPr>
          <w:trHeight w:val="700"/>
        </w:trPr>
        <w:tc>
          <w:tcPr>
            <w:tcW w:w="1668" w:type="dxa"/>
            <w:shd w:val="clear" w:color="auto" w:fill="FFFFFF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lastRenderedPageBreak/>
              <w:t>Spēks uz klani</w:t>
            </w:r>
          </w:p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A6206E" w:rsidRPr="00926962" w:rsidRDefault="00A6206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419" w:type="dxa"/>
          </w:tcPr>
          <w:p w:rsidR="00A6206E" w:rsidRPr="00926962" w:rsidRDefault="00A6206E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 xml:space="preserve">F 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klaņa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06E" w:rsidRPr="00926962" w:rsidRDefault="00A6206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B6BDF" w:rsidRPr="00926962" w:rsidTr="00926962">
        <w:trPr>
          <w:trHeight w:val="105"/>
        </w:trPr>
        <w:tc>
          <w:tcPr>
            <w:tcW w:w="1668" w:type="dxa"/>
            <w:shd w:val="clear" w:color="auto" w:fill="FFFFFF"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Griezes moments</w:t>
            </w:r>
          </w:p>
        </w:tc>
        <w:tc>
          <w:tcPr>
            <w:tcW w:w="2740" w:type="dxa"/>
            <w:vAlign w:val="center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 m</w:t>
            </w:r>
          </w:p>
        </w:tc>
        <w:tc>
          <w:tcPr>
            <w:tcW w:w="3419" w:type="dxa"/>
          </w:tcPr>
          <w:p w:rsidR="00EB6BDF" w:rsidRPr="00926962" w:rsidRDefault="00BF1F26" w:rsidP="006C7517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gr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B6BDF" w:rsidRPr="00130F57" w:rsidTr="00926962">
        <w:trPr>
          <w:trHeight w:val="105"/>
        </w:trPr>
        <w:tc>
          <w:tcPr>
            <w:tcW w:w="1668" w:type="dxa"/>
            <w:shd w:val="clear" w:color="auto" w:fill="D9D9D9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Ieplūdes  [pārplūdes] lūkas attālums no AMP</w:t>
            </w:r>
          </w:p>
        </w:tc>
        <w:tc>
          <w:tcPr>
            <w:tcW w:w="2740" w:type="dxa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B6BDF" w:rsidRPr="00926962" w:rsidRDefault="00BF1F26" w:rsidP="00F7484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X=</w:t>
            </w:r>
          </w:p>
        </w:tc>
        <w:tc>
          <w:tcPr>
            <w:tcW w:w="1275" w:type="dxa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EB6BDF" w:rsidRPr="007F0AC3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Lūkas augšējā mala</w:t>
            </w:r>
          </w:p>
          <w:p w:rsidR="00EB6BDF" w:rsidRPr="007F0AC3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Att. Nr.</w:t>
            </w:r>
          </w:p>
        </w:tc>
      </w:tr>
      <w:tr w:rsidR="00EB6BDF" w:rsidRPr="00130F57" w:rsidTr="00926962">
        <w:trPr>
          <w:trHeight w:val="105"/>
        </w:trPr>
        <w:tc>
          <w:tcPr>
            <w:tcW w:w="1668" w:type="dxa"/>
            <w:shd w:val="clear" w:color="auto" w:fill="D9D9D9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Izplūdes lūkas attālums no AMP</w:t>
            </w:r>
          </w:p>
        </w:tc>
        <w:tc>
          <w:tcPr>
            <w:tcW w:w="2740" w:type="dxa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B6BDF" w:rsidRPr="00926962" w:rsidRDefault="00BF1F26" w:rsidP="00F7484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Y=</w:t>
            </w:r>
          </w:p>
        </w:tc>
        <w:tc>
          <w:tcPr>
            <w:tcW w:w="1275" w:type="dxa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EB6BDF" w:rsidRPr="007F0AC3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Lūkas augšējā mala</w:t>
            </w:r>
          </w:p>
          <w:p w:rsidR="00EB6BDF" w:rsidRPr="007F0AC3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Att.Nr.</w:t>
            </w:r>
          </w:p>
        </w:tc>
      </w:tr>
      <w:tr w:rsidR="00EB6BDF" w:rsidRPr="00926962" w:rsidTr="00926962">
        <w:trPr>
          <w:trHeight w:val="105"/>
        </w:trPr>
        <w:tc>
          <w:tcPr>
            <w:tcW w:w="1668" w:type="dxa"/>
            <w:shd w:val="clear" w:color="auto" w:fill="D9D9D9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Attālums starp Ieplūdes un Izplūdes lūku augšējām malām</w:t>
            </w:r>
          </w:p>
        </w:tc>
        <w:tc>
          <w:tcPr>
            <w:tcW w:w="2740" w:type="dxa"/>
          </w:tcPr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B6BDF" w:rsidRPr="00926962" w:rsidRDefault="00BF1F26" w:rsidP="00F7484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Z=</w:t>
            </w:r>
          </w:p>
        </w:tc>
        <w:tc>
          <w:tcPr>
            <w:tcW w:w="1275" w:type="dxa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Virzuļa pārvietojums starp lūkām</w:t>
            </w:r>
          </w:p>
          <w:p w:rsidR="00EB6BDF" w:rsidRPr="00926962" w:rsidRDefault="00EB6BDF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Att.Nr.</w:t>
            </w:r>
          </w:p>
        </w:tc>
      </w:tr>
      <w:tr w:rsidR="00EB6BDF" w:rsidRPr="00926962" w:rsidTr="00926962">
        <w:trPr>
          <w:trHeight w:val="105"/>
        </w:trPr>
        <w:tc>
          <w:tcPr>
            <w:tcW w:w="7827" w:type="dxa"/>
            <w:gridSpan w:val="3"/>
            <w:shd w:val="clear" w:color="auto" w:fill="FFFFFF"/>
          </w:tcPr>
          <w:p w:rsidR="00EB6BDF" w:rsidRPr="00926962" w:rsidRDefault="00DF1C4E" w:rsidP="00926962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66675</wp:posOffset>
                      </wp:positionV>
                      <wp:extent cx="3457575" cy="457200"/>
                      <wp:effectExtent l="9525" t="12065" r="9525" b="698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BDF" w:rsidRPr="00E75F2A" w:rsidRDefault="00EB6BDF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2T motora Cilindra čaulas</w:t>
                                  </w:r>
                                  <w:r w:rsidR="003917DB">
                                    <w:rPr>
                                      <w:lang w:val="lv-LV"/>
                                    </w:rPr>
                                    <w:t xml:space="preserve"> </w:t>
                                  </w:r>
                                  <w:r w:rsidR="003917DB" w:rsidRPr="003917DB">
                                    <w:rPr>
                                      <w:b/>
                                      <w:u w:val="single"/>
                                      <w:lang w:val="lv-LV"/>
                                    </w:rPr>
                                    <w:t>izvērsuma</w:t>
                                  </w:r>
                                  <w:r>
                                    <w:rPr>
                                      <w:lang w:val="lv-LV"/>
                                    </w:rPr>
                                    <w:t xml:space="preserve"> skice [mērogā]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93.6pt;margin-top:5.25pt;width:272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">
                      <v:textbox>
                        <w:txbxContent>
                          <w:p w:rsidR="00EB6BDF" w:rsidRPr="00E75F2A" w:rsidRDefault="00EB6BDF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2T motora Cilindra čaulas</w:t>
                            </w:r>
                            <w:r w:rsidR="003917DB">
                              <w:rPr>
                                <w:lang w:val="lv-LV"/>
                              </w:rPr>
                              <w:t xml:space="preserve"> </w:t>
                            </w:r>
                            <w:r w:rsidR="003917DB" w:rsidRPr="003917DB">
                              <w:rPr>
                                <w:b/>
                                <w:u w:val="single"/>
                                <w:lang w:val="lv-LV"/>
                              </w:rPr>
                              <w:t>izvērsuma</w:t>
                            </w:r>
                            <w:r>
                              <w:rPr>
                                <w:lang w:val="lv-LV"/>
                              </w:rPr>
                              <w:t xml:space="preserve"> skice [mērogā]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926962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B6BDF" w:rsidRPr="00926962" w:rsidRDefault="00EB6BDF" w:rsidP="00E75F2A">
            <w:pPr>
              <w:pStyle w:val="Style2"/>
              <w:rPr>
                <w:rFonts w:ascii="Times New Roman" w:hAnsi="Times New Roman"/>
              </w:rPr>
            </w:pPr>
          </w:p>
          <w:p w:rsidR="00EB6BDF" w:rsidRPr="00926962" w:rsidRDefault="00EB6BDF" w:rsidP="00F7484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844" w:type="dxa"/>
            <w:gridSpan w:val="2"/>
            <w:shd w:val="clear" w:color="auto" w:fill="FFFFFF"/>
          </w:tcPr>
          <w:p w:rsidR="00EB6BDF" w:rsidRPr="00926962" w:rsidRDefault="00DF1C4E" w:rsidP="00926962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66675</wp:posOffset>
                      </wp:positionV>
                      <wp:extent cx="1381125" cy="457200"/>
                      <wp:effectExtent l="9525" t="12065" r="9525" b="698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BDF" w:rsidRPr="00E75F2A" w:rsidRDefault="00EB6BDF" w:rsidP="00E75F2A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 xml:space="preserve">Cilindra čaulas izmēru apzīmējumi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7.5pt;margin-top:5.25pt;width:108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">
                      <v:textbox>
                        <w:txbxContent>
                          <w:p w:rsidR="00EB6BDF" w:rsidRPr="00E75F2A" w:rsidRDefault="00EB6BDF" w:rsidP="00E75F2A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Cilindra čaulas izmēru apzīmējumi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6BDF" w:rsidRDefault="00EB6BDF" w:rsidP="00785FE8">
      <w:pPr>
        <w:pStyle w:val="Style2"/>
        <w:rPr>
          <w:rFonts w:ascii="Times New Roman" w:hAnsi="Times New Roman"/>
        </w:rPr>
      </w:pPr>
    </w:p>
    <w:p w:rsidR="00EB6BDF" w:rsidRPr="00E75F2A" w:rsidRDefault="00EB6BDF" w:rsidP="00785FE8">
      <w:pPr>
        <w:pStyle w:val="Style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Vieta aprēķiniem un palīgformulām:</w:t>
      </w:r>
    </w:p>
    <w:p w:rsidR="00EB6BDF" w:rsidRDefault="00EB6BDF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Default="00E25F7C" w:rsidP="00785FE8">
      <w:pPr>
        <w:pStyle w:val="Style2"/>
        <w:rPr>
          <w:rFonts w:ascii="Times New Roman" w:hAnsi="Times New Roman"/>
        </w:rPr>
      </w:pPr>
    </w:p>
    <w:p w:rsidR="00E25F7C" w:rsidRPr="007F0AC3" w:rsidRDefault="00DF1C4E" w:rsidP="00E25F7C">
      <w:pPr>
        <w:pStyle w:val="Style2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-75565</wp:posOffset>
                </wp:positionV>
                <wp:extent cx="1895475" cy="280670"/>
                <wp:effectExtent l="9525" t="11430" r="9525" b="1270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F7C" w:rsidRPr="00E11B1F" w:rsidRDefault="00E25F7C" w:rsidP="00E25F7C">
                            <w:pPr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Pielikums l/d Nr.6 [1A</w:t>
                            </w:r>
                            <w:r w:rsidRPr="00177CB3"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  <w:t>kol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390.6pt;margin-top:-5.95pt;width:149.25pt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">
                <v:textbox>
                  <w:txbxContent>
                    <w:p w:rsidR="00E25F7C" w:rsidRPr="00E11B1F" w:rsidRDefault="00E25F7C" w:rsidP="00E25F7C">
                      <w:pPr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Pielikums l/d Nr.6 [1A</w:t>
                      </w:r>
                      <w:r w:rsidRPr="00177CB3"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  <w:t>kol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E25F7C" w:rsidRPr="000455D9" w:rsidRDefault="00E25F7C" w:rsidP="00E25F7C">
      <w:pPr>
        <w:pStyle w:val="Style2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0455D9">
        <w:rPr>
          <w:rFonts w:ascii="Times New Roman" w:hAnsi="Times New Roman"/>
          <w:b/>
          <w:sz w:val="28"/>
          <w:szCs w:val="28"/>
          <w:u w:val="single"/>
          <w:lang w:val="pt-BR"/>
        </w:rPr>
        <w:t>2T iekšdedzes virzuļa motoru ģeometrisko izmēru ietekme uz jaudas parametriem</w:t>
      </w:r>
    </w:p>
    <w:p w:rsidR="00E25F7C" w:rsidRPr="000455D9" w:rsidRDefault="00E25F7C" w:rsidP="00E25F7C">
      <w:pPr>
        <w:pStyle w:val="Style2"/>
        <w:jc w:val="right"/>
        <w:rPr>
          <w:lang w:val="pt-BR"/>
        </w:rPr>
      </w:pPr>
    </w:p>
    <w:p w:rsidR="00E25F7C" w:rsidRPr="007F0AC3" w:rsidRDefault="00E25F7C" w:rsidP="00E25F7C">
      <w:pPr>
        <w:jc w:val="right"/>
        <w:rPr>
          <w:rFonts w:ascii="Times New Roman" w:hAnsi="Times New Roman"/>
          <w:i/>
          <w:lang w:val="pt-BR"/>
        </w:rPr>
      </w:pPr>
      <w:r w:rsidRPr="007F0AC3">
        <w:rPr>
          <w:rFonts w:ascii="Times New Roman" w:hAnsi="Times New Roman"/>
          <w:i/>
          <w:lang w:val="pt-BR"/>
        </w:rPr>
        <w:t>Darba atskaites tabula:  [2T-motora darba parametri]</w:t>
      </w:r>
      <w:r w:rsidRPr="007F0AC3">
        <w:rPr>
          <w:rFonts w:ascii="Times New Roman" w:hAnsi="Times New Roman"/>
          <w:i/>
          <w:lang w:val="pt-BR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40"/>
        <w:gridCol w:w="3419"/>
        <w:gridCol w:w="1275"/>
        <w:gridCol w:w="1569"/>
      </w:tblGrid>
      <w:tr w:rsidR="00E25F7C" w:rsidRPr="00926962" w:rsidTr="002E1034">
        <w:trPr>
          <w:trHeight w:val="405"/>
        </w:trPr>
        <w:tc>
          <w:tcPr>
            <w:tcW w:w="1668" w:type="dxa"/>
            <w:vMerge w:val="restart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Sastāvdaļas nosaukums</w:t>
            </w:r>
          </w:p>
        </w:tc>
        <w:tc>
          <w:tcPr>
            <w:tcW w:w="2740" w:type="dxa"/>
            <w:vMerge w:val="restart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 xml:space="preserve">Mērījuma 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Vērt/ mērvienība</w:t>
            </w:r>
          </w:p>
        </w:tc>
        <w:tc>
          <w:tcPr>
            <w:tcW w:w="3419" w:type="dxa"/>
            <w:vMerge w:val="restart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Aprēkināmais lielums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Atrašanās motorā</w:t>
            </w: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Merge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vMerge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  <w:vMerge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E25F7C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25F7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Pozīc.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F7C" w:rsidRPr="00E25F7C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25F7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1-Att.Nr.</w:t>
            </w: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Virzuļa diametrs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D=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3, 8cm </w:t>
            </w:r>
            <w:r w:rsidR="009C0D4E">
              <w:rPr>
                <w:rFonts w:ascii="Times New Roman" w:hAnsi="Times New Roman"/>
                <w:b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0,038</w:t>
            </w:r>
            <w:r w:rsidR="009C0D4E">
              <w:rPr>
                <w:rFonts w:ascii="Times New Roman" w:hAnsi="Times New Roman"/>
                <w:b/>
                <w:sz w:val="22"/>
                <w:szCs w:val="22"/>
              </w:rPr>
              <w:t>m ,=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38,9 mm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Virzuļa gājiens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 = 3,89 cm , 40 mm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S/d=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1,04 , 1,02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Degkameras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tilpums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c=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 xml:space="preserve">7  cm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 [4.5]  4,8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Darba tilpums</w:t>
            </w:r>
          </w:p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h=</w:t>
            </w:r>
            <w:r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 xml:space="preserve">46,35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cm 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formula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Pilns cilindra tilpums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a=</w:t>
            </w:r>
            <w:r>
              <w:rPr>
                <w:rFonts w:ascii="Times New Roman" w:hAnsi="Times New Roman"/>
                <w:sz w:val="22"/>
                <w:szCs w:val="22"/>
              </w:rPr>
              <w:t>53.35 cm 3 [52.79]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Kompresijas pakāpe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/>
              </w:rPr>
            </w:pPr>
            <w:r w:rsidRPr="00926962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Σ=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7,6 , 6.5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litrāža</w:t>
            </w:r>
          </w:p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V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L=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0.046 </w:t>
            </w: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Vidējais indicētais spiediens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0,5 MPa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p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vid=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0.5 MPa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500 pa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1Pa =0,000001Mpa</w:t>
            </w: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Nominālie apgriezieni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4000 min</w:t>
            </w:r>
            <w:r w:rsidRPr="0092696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n=4000 min</w:t>
            </w:r>
            <w:r w:rsidRPr="00926962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Indicētā jauda</w:t>
            </w:r>
          </w:p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Cs/>
                <w:lang w:val="lv-LV"/>
              </w:rPr>
            </w:pPr>
          </w:p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=984.,2 W </w:t>
            </w:r>
            <w:r>
              <w:rPr>
                <w:rFonts w:ascii="Times New Roman" w:hAnsi="Times New Roman"/>
              </w:rPr>
              <w:t>=1,3 zs  [2.07]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Mehānisko zudumu jauda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300 W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m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=0,3 kW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Efektīvā jauda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e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>
              <w:rPr>
                <w:rFonts w:ascii="Times New Roman" w:hAnsi="Times New Roman"/>
                <w:sz w:val="22"/>
                <w:szCs w:val="22"/>
              </w:rPr>
              <w:t>684 W =0.91.zs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Mehāniskais lietderības koeficients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en-GB"/>
              </w:rPr>
              <w:t>η</w:t>
            </w:r>
            <w:r w:rsidRPr="00926962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  <w:lang w:val="lv-LV"/>
              </w:rPr>
              <w:t>m=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  <w:lang w:val="lv-LV"/>
              </w:rPr>
              <w:t xml:space="preserve">0.69   [08]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litra jauda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L=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 130 </w:t>
            </w:r>
            <w:r>
              <w:rPr>
                <w:rFonts w:ascii="Times New Roman" w:hAnsi="Times New Roman"/>
              </w:rPr>
              <w:t>kw / L 27.kw 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degvielas patēriņš stundā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500 gr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st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>500 gr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Degvielas īpatnējais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patēriņš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G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e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7,3 L /kw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B46FD0" w:rsidTr="002E1034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masa bez tehnoloģiskajiem šķidrumiem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7500 gr</w:t>
            </w:r>
          </w:p>
        </w:tc>
        <w:tc>
          <w:tcPr>
            <w:tcW w:w="3419" w:type="dxa"/>
          </w:tcPr>
          <w:p w:rsidR="00E25F7C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B46FD0">
              <w:rPr>
                <w:rFonts w:ascii="Times New Roman" w:hAnsi="Times New Roman"/>
                <w:sz w:val="22"/>
                <w:szCs w:val="22"/>
              </w:rPr>
              <w:t>M</w:t>
            </w:r>
            <w:r w:rsidRPr="00B46FD0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mot </w:t>
            </w:r>
            <w:r w:rsidRPr="00B46FD0">
              <w:rPr>
                <w:rFonts w:ascii="Times New Roman" w:hAnsi="Times New Roman"/>
                <w:sz w:val="22"/>
                <w:szCs w:val="22"/>
              </w:rPr>
              <w:t>= 10 kg / kW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</w:t>
            </w:r>
            <w:r w:rsidRPr="00B46FD0">
              <w:rPr>
                <w:rFonts w:ascii="Times New Roman" w:hAnsi="Times New Roman"/>
                <w:sz w:val="22"/>
                <w:szCs w:val="22"/>
              </w:rPr>
              <w:t xml:space="preserve"> 4,5 kg bez dē</w:t>
            </w:r>
            <w:r>
              <w:rPr>
                <w:rFonts w:ascii="Times New Roman" w:hAnsi="Times New Roman"/>
                <w:sz w:val="22"/>
                <w:szCs w:val="22"/>
              </w:rPr>
              <w:t>ļa [1/3 nozāģēta]]</w:t>
            </w:r>
          </w:p>
          <w:p w:rsidR="00E25F7C" w:rsidRDefault="00E25F7C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Dēlis 1,5 kg </w:t>
            </w:r>
          </w:p>
          <w:p w:rsidR="00E25F7C" w:rsidRPr="00B46FD0" w:rsidRDefault="00E25F7C" w:rsidP="002E103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B46FD0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B46FD0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Motora īpatnējā masa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>īp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>
              <w:rPr>
                <w:rFonts w:ascii="Times New Roman" w:hAnsi="Times New Roman"/>
                <w:sz w:val="22"/>
                <w:szCs w:val="22"/>
              </w:rPr>
              <w:t>3,67 kg / kw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Klaņa garums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 mm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D9D9D9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Kloķa pleca garums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mm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FFFFFF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Virzuļa virsmas laukums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virz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0,012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700"/>
        </w:trPr>
        <w:tc>
          <w:tcPr>
            <w:tcW w:w="1668" w:type="dxa"/>
            <w:shd w:val="clear" w:color="auto" w:fill="FFFFFF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lastRenderedPageBreak/>
              <w:t>Spēks uz klani</w: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 xml:space="preserve">F 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klaņa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=P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vid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S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virz 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= 6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FFFFFF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Griezes moments</w:t>
            </w:r>
          </w:p>
        </w:tc>
        <w:tc>
          <w:tcPr>
            <w:tcW w:w="2740" w:type="dxa"/>
            <w:vAlign w:val="center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N 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</w:t>
            </w:r>
            <w:r w:rsidRPr="00926962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gr </w:t>
            </w:r>
            <w:r w:rsidRPr="00926962">
              <w:rPr>
                <w:rFonts w:ascii="Times New Roman" w:hAnsi="Times New Roman"/>
                <w:sz w:val="22"/>
                <w:szCs w:val="22"/>
              </w:rPr>
              <w:t>=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0.12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E25F7C" w:rsidRPr="00130F57" w:rsidTr="002E1034">
        <w:trPr>
          <w:trHeight w:val="105"/>
        </w:trPr>
        <w:tc>
          <w:tcPr>
            <w:tcW w:w="1668" w:type="dxa"/>
            <w:shd w:val="clear" w:color="auto" w:fill="D9D9D9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Ieplūdes  [pārplūdes] lūkas attālums no AMP</w:t>
            </w:r>
          </w:p>
        </w:tc>
        <w:tc>
          <w:tcPr>
            <w:tcW w:w="2740" w:type="dxa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mm</w:t>
            </w:r>
          </w:p>
        </w:tc>
        <w:tc>
          <w:tcPr>
            <w:tcW w:w="1275" w:type="dxa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E25F7C" w:rsidRPr="007F0AC3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Lūkas augšējā mala</w:t>
            </w:r>
          </w:p>
          <w:p w:rsidR="00E25F7C" w:rsidRPr="007F0AC3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Att. Nr.</w:t>
            </w:r>
          </w:p>
        </w:tc>
      </w:tr>
      <w:tr w:rsidR="00E25F7C" w:rsidRPr="00130F57" w:rsidTr="002E1034">
        <w:trPr>
          <w:trHeight w:val="105"/>
        </w:trPr>
        <w:tc>
          <w:tcPr>
            <w:tcW w:w="1668" w:type="dxa"/>
            <w:shd w:val="clear" w:color="auto" w:fill="D9D9D9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Izplūdes lūkas attālums no AMP</w:t>
            </w:r>
          </w:p>
        </w:tc>
        <w:tc>
          <w:tcPr>
            <w:tcW w:w="2740" w:type="dxa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E25F7C" w:rsidRPr="007F0AC3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Lūkas augšējā mala</w:t>
            </w:r>
          </w:p>
          <w:p w:rsidR="00E25F7C" w:rsidRPr="007F0AC3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  <w:lang w:val="sv-SE"/>
              </w:rPr>
            </w:pPr>
            <w:r w:rsidRPr="007F0AC3">
              <w:rPr>
                <w:rFonts w:ascii="Times New Roman" w:hAnsi="Times New Roman"/>
                <w:sz w:val="22"/>
                <w:szCs w:val="22"/>
                <w:lang w:val="sv-SE"/>
              </w:rPr>
              <w:t>Att.Nr.</w:t>
            </w:r>
          </w:p>
        </w:tc>
      </w:tr>
      <w:tr w:rsidR="00E25F7C" w:rsidRPr="00926962" w:rsidTr="002E1034">
        <w:trPr>
          <w:trHeight w:val="105"/>
        </w:trPr>
        <w:tc>
          <w:tcPr>
            <w:tcW w:w="1668" w:type="dxa"/>
            <w:shd w:val="clear" w:color="auto" w:fill="D9D9D9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  <w:bCs/>
                <w:lang w:val="lv-LV"/>
              </w:rPr>
            </w:pPr>
            <w:r w:rsidRPr="00926962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Attālums starp Ieplūdes un Izplūdes lūku augšējām malām</w:t>
            </w:r>
          </w:p>
        </w:tc>
        <w:tc>
          <w:tcPr>
            <w:tcW w:w="2740" w:type="dxa"/>
          </w:tcPr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3419" w:type="dxa"/>
          </w:tcPr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 mm</w:t>
            </w:r>
          </w:p>
        </w:tc>
        <w:tc>
          <w:tcPr>
            <w:tcW w:w="1275" w:type="dxa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Virzuļa pārvietojums starp lūkām</w:t>
            </w:r>
          </w:p>
          <w:p w:rsidR="00E25F7C" w:rsidRPr="00926962" w:rsidRDefault="00E25F7C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 w:rsidRPr="00926962">
              <w:rPr>
                <w:rFonts w:ascii="Times New Roman" w:hAnsi="Times New Roman"/>
                <w:sz w:val="22"/>
                <w:szCs w:val="22"/>
              </w:rPr>
              <w:t>Att.Nr.</w:t>
            </w:r>
          </w:p>
        </w:tc>
      </w:tr>
      <w:tr w:rsidR="00E25F7C" w:rsidRPr="00926962" w:rsidTr="002E1034">
        <w:trPr>
          <w:trHeight w:val="105"/>
        </w:trPr>
        <w:tc>
          <w:tcPr>
            <w:tcW w:w="7827" w:type="dxa"/>
            <w:gridSpan w:val="3"/>
            <w:shd w:val="clear" w:color="auto" w:fill="FFFFFF"/>
          </w:tcPr>
          <w:p w:rsidR="00E25F7C" w:rsidRPr="00926962" w:rsidRDefault="00DF1C4E" w:rsidP="002E1034">
            <w:pPr>
              <w:pStyle w:val="Style2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66675</wp:posOffset>
                      </wp:positionV>
                      <wp:extent cx="2724150" cy="457200"/>
                      <wp:effectExtent l="9525" t="12065" r="9525" b="6985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F7C" w:rsidRPr="00E75F2A" w:rsidRDefault="00E25F7C" w:rsidP="00E25F7C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2T motora Cilindra čaulas skice [mērogā]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left:0;text-align:left;margin-left:93.6pt;margin-top:5.25pt;width:214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">
                      <v:textbox>
                        <w:txbxContent>
                          <w:p w:rsidR="00E25F7C" w:rsidRPr="00E75F2A" w:rsidRDefault="00E25F7C" w:rsidP="00E25F7C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2T motora Cilindra čaulas skice [mērogā]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jc w:val="center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</w:p>
          <w:p w:rsidR="00E25F7C" w:rsidRPr="00926962" w:rsidRDefault="00E25F7C" w:rsidP="002E1034">
            <w:pPr>
              <w:pStyle w:val="Style2"/>
              <w:rPr>
                <w:rFonts w:ascii="Times New Roman" w:hAnsi="Times New Roman"/>
              </w:rPr>
            </w:pPr>
          </w:p>
        </w:tc>
        <w:tc>
          <w:tcPr>
            <w:tcW w:w="2844" w:type="dxa"/>
            <w:gridSpan w:val="2"/>
            <w:shd w:val="clear" w:color="auto" w:fill="FFFFFF"/>
          </w:tcPr>
          <w:p w:rsidR="00E25F7C" w:rsidRPr="00926962" w:rsidRDefault="00DF1C4E" w:rsidP="002E1034">
            <w:pPr>
              <w:pStyle w:val="Style2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66675</wp:posOffset>
                      </wp:positionV>
                      <wp:extent cx="1381125" cy="457200"/>
                      <wp:effectExtent l="9525" t="12065" r="9525" b="698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F7C" w:rsidRPr="00E75F2A" w:rsidRDefault="00E25F7C" w:rsidP="00E25F7C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 xml:space="preserve">Cilindra čaulas izmēru apzīmējumi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left:0;text-align:left;margin-left:7.5pt;margin-top:5.25pt;width:108.7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">
                      <v:textbox>
                        <w:txbxContent>
                          <w:p w:rsidR="00E25F7C" w:rsidRPr="00E75F2A" w:rsidRDefault="00E25F7C" w:rsidP="00E25F7C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Cilindra čaulas izmēru apzīmējumi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25F7C" w:rsidRDefault="00E25F7C" w:rsidP="00E25F7C">
      <w:pPr>
        <w:pStyle w:val="Style2"/>
        <w:rPr>
          <w:rFonts w:ascii="Times New Roman" w:hAnsi="Times New Roman"/>
        </w:rPr>
      </w:pPr>
    </w:p>
    <w:p w:rsidR="00E25F7C" w:rsidRPr="00E75F2A" w:rsidRDefault="00E25F7C" w:rsidP="00E25F7C">
      <w:pPr>
        <w:pStyle w:val="Style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Vieta aprēķiniem un palīgformulām:</w:t>
      </w:r>
    </w:p>
    <w:p w:rsidR="00E25F7C" w:rsidRPr="00EA7C39" w:rsidRDefault="00E25F7C" w:rsidP="00E25F7C">
      <w:pPr>
        <w:pStyle w:val="Style2"/>
        <w:rPr>
          <w:rFonts w:ascii="Times New Roman" w:hAnsi="Times New Roman"/>
        </w:rPr>
      </w:pPr>
    </w:p>
    <w:p w:rsidR="00E25F7C" w:rsidRPr="00EA7C39" w:rsidRDefault="00E25F7C" w:rsidP="00785FE8">
      <w:pPr>
        <w:pStyle w:val="Style2"/>
        <w:rPr>
          <w:rFonts w:ascii="Times New Roman" w:hAnsi="Times New Roman"/>
        </w:rPr>
      </w:pPr>
    </w:p>
    <w:sectPr w:rsidR="00E25F7C" w:rsidRPr="00EA7C39" w:rsidSect="00E11B1F">
      <w:type w:val="continuous"/>
      <w:pgSz w:w="11909" w:h="16834"/>
      <w:pgMar w:top="284" w:right="427" w:bottom="426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6267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077D07"/>
    <w:multiLevelType w:val="singleLevel"/>
    <w:tmpl w:val="14625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 w15:restartNumberingAfterBreak="0">
    <w:nsid w:val="573F60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CB0679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9F132F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040A9E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5"/>
    <w:rsid w:val="00004A3A"/>
    <w:rsid w:val="00010EC1"/>
    <w:rsid w:val="000143DF"/>
    <w:rsid w:val="000220F6"/>
    <w:rsid w:val="00023DD1"/>
    <w:rsid w:val="00023F4E"/>
    <w:rsid w:val="000455D9"/>
    <w:rsid w:val="00062606"/>
    <w:rsid w:val="0006270D"/>
    <w:rsid w:val="0007012D"/>
    <w:rsid w:val="00083FF4"/>
    <w:rsid w:val="00091915"/>
    <w:rsid w:val="000948D8"/>
    <w:rsid w:val="000B1A48"/>
    <w:rsid w:val="000F6299"/>
    <w:rsid w:val="00111725"/>
    <w:rsid w:val="00111C5D"/>
    <w:rsid w:val="00130959"/>
    <w:rsid w:val="00130F57"/>
    <w:rsid w:val="00134204"/>
    <w:rsid w:val="001352C4"/>
    <w:rsid w:val="00135D4F"/>
    <w:rsid w:val="00141535"/>
    <w:rsid w:val="00145ECC"/>
    <w:rsid w:val="00150612"/>
    <w:rsid w:val="00167E6C"/>
    <w:rsid w:val="0017181A"/>
    <w:rsid w:val="00171A90"/>
    <w:rsid w:val="00177CB3"/>
    <w:rsid w:val="00195226"/>
    <w:rsid w:val="001A23F4"/>
    <w:rsid w:val="001A24B4"/>
    <w:rsid w:val="001B3989"/>
    <w:rsid w:val="001B60A3"/>
    <w:rsid w:val="001D4B7D"/>
    <w:rsid w:val="001D5D2B"/>
    <w:rsid w:val="001E3DDF"/>
    <w:rsid w:val="001E487A"/>
    <w:rsid w:val="00211BA0"/>
    <w:rsid w:val="00212468"/>
    <w:rsid w:val="0021465C"/>
    <w:rsid w:val="00232CDD"/>
    <w:rsid w:val="002334AD"/>
    <w:rsid w:val="00246D5D"/>
    <w:rsid w:val="002A7466"/>
    <w:rsid w:val="002B136E"/>
    <w:rsid w:val="002B4B93"/>
    <w:rsid w:val="002B69C3"/>
    <w:rsid w:val="002D2D61"/>
    <w:rsid w:val="002E74E9"/>
    <w:rsid w:val="002F1C70"/>
    <w:rsid w:val="00335FB7"/>
    <w:rsid w:val="003369E0"/>
    <w:rsid w:val="00341840"/>
    <w:rsid w:val="00343A4D"/>
    <w:rsid w:val="00343DB1"/>
    <w:rsid w:val="003467A3"/>
    <w:rsid w:val="00346B21"/>
    <w:rsid w:val="00364E52"/>
    <w:rsid w:val="00370361"/>
    <w:rsid w:val="003917DB"/>
    <w:rsid w:val="0039603A"/>
    <w:rsid w:val="003D4C4A"/>
    <w:rsid w:val="003E4819"/>
    <w:rsid w:val="003E6C62"/>
    <w:rsid w:val="003E77A1"/>
    <w:rsid w:val="003F47B1"/>
    <w:rsid w:val="00407F4D"/>
    <w:rsid w:val="00412F73"/>
    <w:rsid w:val="00414589"/>
    <w:rsid w:val="00423D05"/>
    <w:rsid w:val="00435FF5"/>
    <w:rsid w:val="00444592"/>
    <w:rsid w:val="00447FE2"/>
    <w:rsid w:val="00461C4A"/>
    <w:rsid w:val="004750F9"/>
    <w:rsid w:val="00480FFF"/>
    <w:rsid w:val="004A2EA4"/>
    <w:rsid w:val="004A4C4E"/>
    <w:rsid w:val="004A750E"/>
    <w:rsid w:val="004A7C7B"/>
    <w:rsid w:val="004B5CFE"/>
    <w:rsid w:val="005017B0"/>
    <w:rsid w:val="00504F57"/>
    <w:rsid w:val="0051663F"/>
    <w:rsid w:val="00530943"/>
    <w:rsid w:val="00554961"/>
    <w:rsid w:val="00555F5F"/>
    <w:rsid w:val="00562543"/>
    <w:rsid w:val="00566576"/>
    <w:rsid w:val="00576BA9"/>
    <w:rsid w:val="00577342"/>
    <w:rsid w:val="00582BEA"/>
    <w:rsid w:val="00584850"/>
    <w:rsid w:val="00585DE5"/>
    <w:rsid w:val="00596E77"/>
    <w:rsid w:val="005A02F1"/>
    <w:rsid w:val="005A549B"/>
    <w:rsid w:val="005C4B1F"/>
    <w:rsid w:val="005D39A5"/>
    <w:rsid w:val="005E429A"/>
    <w:rsid w:val="005F62A6"/>
    <w:rsid w:val="006233F3"/>
    <w:rsid w:val="0065742D"/>
    <w:rsid w:val="00657C56"/>
    <w:rsid w:val="00662E46"/>
    <w:rsid w:val="0066478B"/>
    <w:rsid w:val="00671972"/>
    <w:rsid w:val="006800D9"/>
    <w:rsid w:val="00680B14"/>
    <w:rsid w:val="006870D7"/>
    <w:rsid w:val="00690917"/>
    <w:rsid w:val="006925E2"/>
    <w:rsid w:val="006A45DA"/>
    <w:rsid w:val="006A764A"/>
    <w:rsid w:val="006B6A63"/>
    <w:rsid w:val="006C5CBA"/>
    <w:rsid w:val="006C7517"/>
    <w:rsid w:val="006D1854"/>
    <w:rsid w:val="006D7E93"/>
    <w:rsid w:val="006E0164"/>
    <w:rsid w:val="006F2E73"/>
    <w:rsid w:val="006F7D80"/>
    <w:rsid w:val="007031B6"/>
    <w:rsid w:val="0071174A"/>
    <w:rsid w:val="00730F94"/>
    <w:rsid w:val="007433B0"/>
    <w:rsid w:val="00750F17"/>
    <w:rsid w:val="0077208B"/>
    <w:rsid w:val="00783763"/>
    <w:rsid w:val="00785FE8"/>
    <w:rsid w:val="00786902"/>
    <w:rsid w:val="007E117C"/>
    <w:rsid w:val="007E245C"/>
    <w:rsid w:val="007E57E5"/>
    <w:rsid w:val="007E7FCF"/>
    <w:rsid w:val="007F0AC3"/>
    <w:rsid w:val="007F12EF"/>
    <w:rsid w:val="00816B2A"/>
    <w:rsid w:val="00843169"/>
    <w:rsid w:val="00843DDC"/>
    <w:rsid w:val="008523D0"/>
    <w:rsid w:val="00862133"/>
    <w:rsid w:val="008715CE"/>
    <w:rsid w:val="008A44C8"/>
    <w:rsid w:val="008A5030"/>
    <w:rsid w:val="008D6915"/>
    <w:rsid w:val="008F5CA5"/>
    <w:rsid w:val="00926962"/>
    <w:rsid w:val="00935D8D"/>
    <w:rsid w:val="00954F26"/>
    <w:rsid w:val="00956A27"/>
    <w:rsid w:val="00960336"/>
    <w:rsid w:val="009836AF"/>
    <w:rsid w:val="009C0D4E"/>
    <w:rsid w:val="009D2D8F"/>
    <w:rsid w:val="009E129B"/>
    <w:rsid w:val="009F7166"/>
    <w:rsid w:val="00A03C4B"/>
    <w:rsid w:val="00A105F4"/>
    <w:rsid w:val="00A15AD0"/>
    <w:rsid w:val="00A50940"/>
    <w:rsid w:val="00A50E29"/>
    <w:rsid w:val="00A6206E"/>
    <w:rsid w:val="00A771FD"/>
    <w:rsid w:val="00A81FC5"/>
    <w:rsid w:val="00A90AB2"/>
    <w:rsid w:val="00A92B3E"/>
    <w:rsid w:val="00AB7F97"/>
    <w:rsid w:val="00AC65AA"/>
    <w:rsid w:val="00AD5B22"/>
    <w:rsid w:val="00B02F12"/>
    <w:rsid w:val="00B103CD"/>
    <w:rsid w:val="00B162F8"/>
    <w:rsid w:val="00B313F7"/>
    <w:rsid w:val="00B350AE"/>
    <w:rsid w:val="00B46FD0"/>
    <w:rsid w:val="00B50F59"/>
    <w:rsid w:val="00B6246F"/>
    <w:rsid w:val="00B6379D"/>
    <w:rsid w:val="00B64553"/>
    <w:rsid w:val="00B64B42"/>
    <w:rsid w:val="00B859FC"/>
    <w:rsid w:val="00B9008E"/>
    <w:rsid w:val="00BA31E5"/>
    <w:rsid w:val="00BB31BB"/>
    <w:rsid w:val="00BB69CE"/>
    <w:rsid w:val="00BB73A4"/>
    <w:rsid w:val="00BC2BDC"/>
    <w:rsid w:val="00BC3E6F"/>
    <w:rsid w:val="00BD6B62"/>
    <w:rsid w:val="00BF1F26"/>
    <w:rsid w:val="00C05607"/>
    <w:rsid w:val="00C07733"/>
    <w:rsid w:val="00C07C10"/>
    <w:rsid w:val="00C12F60"/>
    <w:rsid w:val="00C258C9"/>
    <w:rsid w:val="00C3342E"/>
    <w:rsid w:val="00C43236"/>
    <w:rsid w:val="00C535CE"/>
    <w:rsid w:val="00C81383"/>
    <w:rsid w:val="00C82FA7"/>
    <w:rsid w:val="00C832CD"/>
    <w:rsid w:val="00CB791C"/>
    <w:rsid w:val="00CD488B"/>
    <w:rsid w:val="00D1144E"/>
    <w:rsid w:val="00D31315"/>
    <w:rsid w:val="00D314D0"/>
    <w:rsid w:val="00D31978"/>
    <w:rsid w:val="00D32F14"/>
    <w:rsid w:val="00D33966"/>
    <w:rsid w:val="00D52ECE"/>
    <w:rsid w:val="00D61873"/>
    <w:rsid w:val="00D65D93"/>
    <w:rsid w:val="00D773BA"/>
    <w:rsid w:val="00D815BD"/>
    <w:rsid w:val="00D929F6"/>
    <w:rsid w:val="00DB6D1E"/>
    <w:rsid w:val="00DC02FD"/>
    <w:rsid w:val="00DD37CB"/>
    <w:rsid w:val="00DF1C4E"/>
    <w:rsid w:val="00DF332D"/>
    <w:rsid w:val="00E039EA"/>
    <w:rsid w:val="00E11B1F"/>
    <w:rsid w:val="00E25F7C"/>
    <w:rsid w:val="00E33F84"/>
    <w:rsid w:val="00E43683"/>
    <w:rsid w:val="00E61BBA"/>
    <w:rsid w:val="00E645EC"/>
    <w:rsid w:val="00E75F2A"/>
    <w:rsid w:val="00E76181"/>
    <w:rsid w:val="00E7771B"/>
    <w:rsid w:val="00E93388"/>
    <w:rsid w:val="00EA72B1"/>
    <w:rsid w:val="00EA7C39"/>
    <w:rsid w:val="00EB6BDF"/>
    <w:rsid w:val="00EC3D59"/>
    <w:rsid w:val="00EC7F10"/>
    <w:rsid w:val="00F026CE"/>
    <w:rsid w:val="00F03BEC"/>
    <w:rsid w:val="00F46051"/>
    <w:rsid w:val="00F74844"/>
    <w:rsid w:val="00F852FB"/>
    <w:rsid w:val="00F92359"/>
    <w:rsid w:val="00FA3557"/>
    <w:rsid w:val="00FB4EE1"/>
    <w:rsid w:val="00FC593E"/>
    <w:rsid w:val="00FE3D06"/>
    <w:rsid w:val="00FE530F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E03EED-DB7E-4A5A-A19A-ED76D7C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33B0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743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433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7433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743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743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7433B0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7433B0"/>
    <w:pPr>
      <w:spacing w:before="240" w:after="60"/>
      <w:outlineLvl w:val="6"/>
    </w:pPr>
  </w:style>
  <w:style w:type="paragraph" w:styleId="Virsraksts8">
    <w:name w:val="heading 8"/>
    <w:basedOn w:val="Parasts"/>
    <w:next w:val="Parasts"/>
    <w:link w:val="Virsraksts8Rakstz"/>
    <w:uiPriority w:val="99"/>
    <w:qFormat/>
    <w:rsid w:val="007433B0"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7433B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7433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7433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7433B0"/>
    <w:rPr>
      <w:rFonts w:ascii="Cambria" w:hAnsi="Cambria" w:cs="Times New Roman"/>
      <w:b/>
      <w:bCs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uiPriority w:val="99"/>
    <w:locked/>
    <w:rsid w:val="007433B0"/>
    <w:rPr>
      <w:rFonts w:cs="Times New Roman"/>
      <w:b/>
      <w:bCs/>
      <w:sz w:val="28"/>
      <w:szCs w:val="28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7433B0"/>
    <w:rPr>
      <w:rFonts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7433B0"/>
    <w:rPr>
      <w:rFonts w:cs="Times New Roman"/>
      <w:b/>
      <w:bCs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7433B0"/>
    <w:rPr>
      <w:rFonts w:cs="Times New Roman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7433B0"/>
    <w:rPr>
      <w:rFonts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7433B0"/>
    <w:rPr>
      <w:rFonts w:ascii="Cambria" w:hAnsi="Cambria" w:cs="Times New Roman"/>
    </w:rPr>
  </w:style>
  <w:style w:type="table" w:styleId="Reatabula">
    <w:name w:val="Table Grid"/>
    <w:basedOn w:val="Parastatabula"/>
    <w:uiPriority w:val="99"/>
    <w:rsid w:val="005D39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99"/>
    <w:qFormat/>
    <w:rsid w:val="007433B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750F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750F17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rsid w:val="00D52EC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52ECE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D52ECE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52ECE"/>
    <w:rPr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D52E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Parasts"/>
    <w:link w:val="Style2Char"/>
    <w:uiPriority w:val="99"/>
    <w:rsid w:val="004A7C7B"/>
  </w:style>
  <w:style w:type="character" w:customStyle="1" w:styleId="Style2Char">
    <w:name w:val="Style2 Char"/>
    <w:basedOn w:val="Noklusjumarindkopasfonts"/>
    <w:link w:val="Style2"/>
    <w:uiPriority w:val="99"/>
    <w:locked/>
    <w:rsid w:val="004A7C7B"/>
    <w:rPr>
      <w:rFonts w:ascii="Times New Roman" w:hAnsi="Times New Roman" w:cs="Times New Roman"/>
      <w:b/>
      <w:spacing w:val="-31"/>
      <w:sz w:val="28"/>
      <w:szCs w:val="28"/>
      <w:shd w:val="clear" w:color="auto" w:fill="FFFFFF"/>
      <w:lang w:val="lv-LV"/>
    </w:rPr>
  </w:style>
  <w:style w:type="paragraph" w:styleId="Bezatstarpm">
    <w:name w:val="No Spacing"/>
    <w:basedOn w:val="Parasts"/>
    <w:uiPriority w:val="99"/>
    <w:qFormat/>
    <w:rsid w:val="007433B0"/>
    <w:rPr>
      <w:szCs w:val="32"/>
    </w:rPr>
  </w:style>
  <w:style w:type="paragraph" w:customStyle="1" w:styleId="Style1">
    <w:name w:val="Style1"/>
    <w:basedOn w:val="Virsraksts1"/>
    <w:link w:val="Style1Char"/>
    <w:uiPriority w:val="99"/>
    <w:rsid w:val="00091915"/>
    <w:rPr>
      <w:rFonts w:ascii="Times New Roman" w:hAnsi="Times New Roman"/>
    </w:rPr>
  </w:style>
  <w:style w:type="character" w:customStyle="1" w:styleId="Style1Char">
    <w:name w:val="Style1 Char"/>
    <w:basedOn w:val="Virsraksts1Rakstz"/>
    <w:link w:val="Style1"/>
    <w:uiPriority w:val="99"/>
    <w:locked/>
    <w:rsid w:val="00091915"/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7433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7433B0"/>
    <w:rPr>
      <w:rFonts w:ascii="Cambria" w:hAnsi="Cambria" w:cs="Times New Roman"/>
      <w:b/>
      <w:bCs/>
      <w:kern w:val="28"/>
      <w:sz w:val="32"/>
      <w:szCs w:val="32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7433B0"/>
    <w:pPr>
      <w:spacing w:after="60"/>
      <w:jc w:val="center"/>
      <w:outlineLvl w:val="1"/>
    </w:pPr>
    <w:rPr>
      <w:rFonts w:ascii="Cambria" w:hAnsi="Cambria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7433B0"/>
    <w:rPr>
      <w:rFonts w:ascii="Cambria" w:hAnsi="Cambria" w:cs="Times New Roman"/>
      <w:sz w:val="24"/>
      <w:szCs w:val="24"/>
    </w:rPr>
  </w:style>
  <w:style w:type="character" w:styleId="Izteiksmgs">
    <w:name w:val="Strong"/>
    <w:basedOn w:val="Noklusjumarindkopasfonts"/>
    <w:uiPriority w:val="99"/>
    <w:qFormat/>
    <w:rsid w:val="007433B0"/>
    <w:rPr>
      <w:rFonts w:cs="Times New Roman"/>
      <w:b/>
      <w:bCs/>
    </w:rPr>
  </w:style>
  <w:style w:type="character" w:styleId="Izclums">
    <w:name w:val="Emphasis"/>
    <w:basedOn w:val="Noklusjumarindkopasfonts"/>
    <w:uiPriority w:val="99"/>
    <w:qFormat/>
    <w:rsid w:val="007433B0"/>
    <w:rPr>
      <w:rFonts w:ascii="Calibri" w:hAnsi="Calibri" w:cs="Times New Roman"/>
      <w:b/>
      <w:i/>
      <w:iCs/>
    </w:rPr>
  </w:style>
  <w:style w:type="paragraph" w:styleId="Citts">
    <w:name w:val="Quote"/>
    <w:basedOn w:val="Parasts"/>
    <w:next w:val="Parasts"/>
    <w:link w:val="CittsRakstz"/>
    <w:uiPriority w:val="99"/>
    <w:qFormat/>
    <w:rsid w:val="007433B0"/>
    <w:rPr>
      <w:i/>
    </w:rPr>
  </w:style>
  <w:style w:type="character" w:customStyle="1" w:styleId="CittsRakstz">
    <w:name w:val="Citāts Rakstz."/>
    <w:basedOn w:val="Noklusjumarindkopasfonts"/>
    <w:link w:val="Citts"/>
    <w:uiPriority w:val="99"/>
    <w:locked/>
    <w:rsid w:val="007433B0"/>
    <w:rPr>
      <w:rFonts w:cs="Times New Roman"/>
      <w:i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99"/>
    <w:qFormat/>
    <w:rsid w:val="007433B0"/>
    <w:pPr>
      <w:ind w:left="720" w:right="720"/>
    </w:pPr>
    <w:rPr>
      <w:b/>
      <w:i/>
      <w:szCs w:val="22"/>
    </w:rPr>
  </w:style>
  <w:style w:type="character" w:customStyle="1" w:styleId="IntensvscittsRakstz">
    <w:name w:val="Intensīvs citāts Rakstz."/>
    <w:basedOn w:val="Noklusjumarindkopasfonts"/>
    <w:link w:val="Intensvscitts"/>
    <w:uiPriority w:val="99"/>
    <w:locked/>
    <w:rsid w:val="007433B0"/>
    <w:rPr>
      <w:rFonts w:cs="Times New Roman"/>
      <w:b/>
      <w:i/>
      <w:sz w:val="24"/>
    </w:rPr>
  </w:style>
  <w:style w:type="character" w:styleId="Izsmalcintsizclums">
    <w:name w:val="Subtle Emphasis"/>
    <w:basedOn w:val="Noklusjumarindkopasfonts"/>
    <w:uiPriority w:val="99"/>
    <w:qFormat/>
    <w:rsid w:val="007433B0"/>
    <w:rPr>
      <w:rFonts w:cs="Times New Roman"/>
      <w:i/>
      <w:color w:val="5A5A5A"/>
    </w:rPr>
  </w:style>
  <w:style w:type="character" w:styleId="Intensvsizclums">
    <w:name w:val="Intense Emphasis"/>
    <w:basedOn w:val="Noklusjumarindkopasfonts"/>
    <w:uiPriority w:val="99"/>
    <w:qFormat/>
    <w:rsid w:val="007433B0"/>
    <w:rPr>
      <w:rFonts w:cs="Times New Roman"/>
      <w:b/>
      <w:i/>
      <w:sz w:val="24"/>
      <w:szCs w:val="24"/>
      <w:u w:val="single"/>
    </w:rPr>
  </w:style>
  <w:style w:type="character" w:styleId="Izsmalcintaatsauce">
    <w:name w:val="Subtle Reference"/>
    <w:basedOn w:val="Noklusjumarindkopasfonts"/>
    <w:uiPriority w:val="99"/>
    <w:qFormat/>
    <w:rsid w:val="007433B0"/>
    <w:rPr>
      <w:rFonts w:cs="Times New Roman"/>
      <w:sz w:val="24"/>
      <w:szCs w:val="24"/>
      <w:u w:val="single"/>
    </w:rPr>
  </w:style>
  <w:style w:type="character" w:styleId="Intensvaatsauce">
    <w:name w:val="Intense Reference"/>
    <w:basedOn w:val="Noklusjumarindkopasfonts"/>
    <w:uiPriority w:val="99"/>
    <w:qFormat/>
    <w:rsid w:val="007433B0"/>
    <w:rPr>
      <w:rFonts w:cs="Times New Roman"/>
      <w:b/>
      <w:sz w:val="24"/>
      <w:u w:val="single"/>
    </w:rPr>
  </w:style>
  <w:style w:type="character" w:styleId="Grmatasnosaukums">
    <w:name w:val="Book Title"/>
    <w:basedOn w:val="Noklusjumarindkopasfonts"/>
    <w:uiPriority w:val="99"/>
    <w:qFormat/>
    <w:rsid w:val="007433B0"/>
    <w:rPr>
      <w:rFonts w:ascii="Cambria" w:hAnsi="Cambria" w:cs="Times New Roman"/>
      <w:b/>
      <w:i/>
      <w:sz w:val="24"/>
      <w:szCs w:val="24"/>
    </w:rPr>
  </w:style>
  <w:style w:type="paragraph" w:styleId="Saturardtjavirsraksts">
    <w:name w:val="TOC Heading"/>
    <w:basedOn w:val="Virsraksts1"/>
    <w:next w:val="Parasts"/>
    <w:uiPriority w:val="99"/>
    <w:qFormat/>
    <w:rsid w:val="007433B0"/>
    <w:pPr>
      <w:outlineLvl w:val="9"/>
    </w:pPr>
  </w:style>
  <w:style w:type="character" w:styleId="Hipersaite">
    <w:name w:val="Hyperlink"/>
    <w:basedOn w:val="Noklusjumarindkopasfonts"/>
    <w:uiPriority w:val="99"/>
    <w:rsid w:val="00DF332D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DF332D"/>
    <w:rPr>
      <w:rFonts w:ascii="Times New Roman" w:hAnsi="Times New Roman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DF332D"/>
    <w:rPr>
      <w:rFonts w:ascii="Times New Roman" w:hAnsi="Times New Roman" w:cs="Times New Roman"/>
      <w:sz w:val="20"/>
      <w:szCs w:val="20"/>
      <w:lang w:val="lv-LV" w:eastAsia="lv-LV" w:bidi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DF332D"/>
    <w:pPr>
      <w:ind w:firstLine="720"/>
    </w:pPr>
    <w:rPr>
      <w:rFonts w:ascii="Times New Roman" w:hAnsi="Times New Roman"/>
      <w:sz w:val="28"/>
      <w:szCs w:val="20"/>
      <w:u w:val="single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locked/>
    <w:rsid w:val="00DF332D"/>
    <w:rPr>
      <w:rFonts w:ascii="Times New Roman" w:hAnsi="Times New Roman" w:cs="Times New Roman"/>
      <w:sz w:val="20"/>
      <w:szCs w:val="20"/>
      <w:u w:val="single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93.177.225.205/course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9917-92D0-417A-A473-3A1658F9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4384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Full Name Here</dc:creator>
  <cp:keywords/>
  <dc:description/>
  <cp:lastModifiedBy>Sarapova Liene</cp:lastModifiedBy>
  <cp:revision>3</cp:revision>
  <cp:lastPrinted>2010-11-27T05:41:00Z</cp:lastPrinted>
  <dcterms:created xsi:type="dcterms:W3CDTF">2019-11-22T10:41:00Z</dcterms:created>
  <dcterms:modified xsi:type="dcterms:W3CDTF">2019-11-22T10:41:00Z</dcterms:modified>
</cp:coreProperties>
</file>